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D4FFB" w:rsidRPr="000D6D3F" w:rsidRDefault="00DF030D">
      <w:pPr>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PLACE ON LETTERHEAD</w:t>
      </w:r>
    </w:p>
    <w:p w14:paraId="00000002" w14:textId="77777777" w:rsidR="005D4FFB" w:rsidRPr="000D6D3F" w:rsidRDefault="00DF030D">
      <w:pPr>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 xml:space="preserve"> </w:t>
      </w:r>
    </w:p>
    <w:p w14:paraId="00000003" w14:textId="77777777" w:rsidR="005D4FFB" w:rsidRPr="000D6D3F" w:rsidRDefault="00DF030D">
      <w:pPr>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[INSERT DATE]</w:t>
      </w:r>
    </w:p>
    <w:p w14:paraId="00000004"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Honorable Scott Wiener</w:t>
      </w:r>
    </w:p>
    <w:p w14:paraId="00000005"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California State Senate</w:t>
      </w:r>
    </w:p>
    <w:p w14:paraId="00000006"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1021 O St., Suite 8620</w:t>
      </w:r>
    </w:p>
    <w:p w14:paraId="00000007"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Sacramento, CA 95814</w:t>
      </w:r>
    </w:p>
    <w:p w14:paraId="00000008"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0A" w14:textId="1A6F2D5D" w:rsidR="005D4FFB" w:rsidRPr="000D6D3F" w:rsidRDefault="00DF030D">
      <w:pPr>
        <w:pStyle w:val="Heading2"/>
        <w:keepNext w:val="0"/>
        <w:keepLines w:val="0"/>
        <w:shd w:val="clear" w:color="auto" w:fill="FDFDFD"/>
        <w:spacing w:before="0" w:after="0"/>
        <w:rPr>
          <w:rFonts w:ascii="Times New Roman" w:eastAsia="Times New Roman" w:hAnsi="Times New Roman" w:cs="Times New Roman"/>
          <w:b/>
          <w:sz w:val="24"/>
          <w:szCs w:val="24"/>
        </w:rPr>
      </w:pPr>
      <w:bookmarkStart w:id="0" w:name="_5955uvv2ee8j" w:colFirst="0" w:colLast="0"/>
      <w:bookmarkEnd w:id="0"/>
      <w:r w:rsidRPr="000D6D3F">
        <w:rPr>
          <w:rFonts w:ascii="Times New Roman" w:eastAsia="Times New Roman" w:hAnsi="Times New Roman" w:cs="Times New Roman"/>
          <w:b/>
          <w:sz w:val="24"/>
          <w:szCs w:val="24"/>
        </w:rPr>
        <w:t xml:space="preserve">RE: Support for SB </w:t>
      </w:r>
      <w:r w:rsidR="000D6D3F">
        <w:rPr>
          <w:rFonts w:ascii="Times New Roman" w:eastAsia="Times New Roman" w:hAnsi="Times New Roman" w:cs="Times New Roman"/>
          <w:b/>
          <w:sz w:val="24"/>
          <w:szCs w:val="24"/>
        </w:rPr>
        <w:t>79</w:t>
      </w:r>
      <w:r w:rsidRPr="000D6D3F">
        <w:rPr>
          <w:rFonts w:ascii="Times New Roman" w:eastAsia="Times New Roman" w:hAnsi="Times New Roman" w:cs="Times New Roman"/>
          <w:sz w:val="24"/>
          <w:szCs w:val="24"/>
        </w:rPr>
        <w:t xml:space="preserve"> </w:t>
      </w:r>
      <w:r w:rsidRPr="000D6D3F">
        <w:rPr>
          <w:rFonts w:ascii="Times New Roman" w:eastAsia="Times New Roman" w:hAnsi="Times New Roman" w:cs="Times New Roman"/>
          <w:b/>
          <w:sz w:val="24"/>
          <w:szCs w:val="24"/>
        </w:rPr>
        <w:t xml:space="preserve">(Wiener) – </w:t>
      </w:r>
      <w:bookmarkStart w:id="1" w:name="_456rurediedl" w:colFirst="0" w:colLast="0"/>
      <w:bookmarkEnd w:id="1"/>
      <w:r w:rsidR="000D6D3F" w:rsidRPr="000D6D3F">
        <w:rPr>
          <w:rFonts w:ascii="Times New Roman" w:hAnsi="Times New Roman" w:cs="Times New Roman"/>
          <w:b/>
          <w:color w:val="000000"/>
          <w:sz w:val="24"/>
          <w:szCs w:val="24"/>
        </w:rPr>
        <w:t xml:space="preserve">Transit Agency Land Use Authority, TOD </w:t>
      </w:r>
      <w:proofErr w:type="spellStart"/>
      <w:r w:rsidR="000D6D3F" w:rsidRPr="000D6D3F">
        <w:rPr>
          <w:rFonts w:ascii="Times New Roman" w:hAnsi="Times New Roman" w:cs="Times New Roman"/>
          <w:b/>
          <w:color w:val="000000"/>
          <w:sz w:val="24"/>
          <w:szCs w:val="24"/>
        </w:rPr>
        <w:t>Upzoning</w:t>
      </w:r>
      <w:proofErr w:type="spellEnd"/>
      <w:r w:rsidR="000D6D3F" w:rsidRPr="000D6D3F">
        <w:rPr>
          <w:rFonts w:ascii="Times New Roman" w:hAnsi="Times New Roman" w:cs="Times New Roman"/>
          <w:b/>
          <w:color w:val="000000"/>
          <w:sz w:val="24"/>
          <w:szCs w:val="24"/>
        </w:rPr>
        <w:t>, and Ministerial Approvals</w:t>
      </w:r>
      <w:r w:rsidRPr="000D6D3F">
        <w:rPr>
          <w:rFonts w:ascii="Times New Roman" w:eastAsia="Times New Roman" w:hAnsi="Times New Roman" w:cs="Times New Roman"/>
          <w:b/>
          <w:sz w:val="24"/>
          <w:szCs w:val="24"/>
        </w:rPr>
        <w:t xml:space="preserve"> </w:t>
      </w:r>
      <w:r w:rsidR="008C5664">
        <w:rPr>
          <w:rFonts w:ascii="Times New Roman" w:eastAsia="Times New Roman" w:hAnsi="Times New Roman" w:cs="Times New Roman"/>
          <w:b/>
          <w:sz w:val="24"/>
          <w:szCs w:val="24"/>
        </w:rPr>
        <w:t>– AS AMENDED ON APRIL 9, 2025</w:t>
      </w:r>
      <w:bookmarkStart w:id="2" w:name="_GoBack"/>
      <w:bookmarkEnd w:id="2"/>
    </w:p>
    <w:p w14:paraId="0000000B"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0C" w14:textId="77777777" w:rsidR="005D4FFB" w:rsidRPr="000D6D3F" w:rsidRDefault="00DF030D" w:rsidP="00DF030D">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0D" w14:textId="77777777" w:rsidR="005D4FFB" w:rsidRPr="000D6D3F" w:rsidRDefault="00DF030D" w:rsidP="00DF030D">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Dear Senator Wiener,</w:t>
      </w:r>
    </w:p>
    <w:p w14:paraId="0000000E" w14:textId="77777777" w:rsidR="005D4FFB" w:rsidRPr="000D6D3F" w:rsidRDefault="00DF030D" w:rsidP="00DF030D">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0F" w14:textId="31646245" w:rsidR="005D4FFB" w:rsidRPr="000D6D3F" w:rsidRDefault="00DF030D" w:rsidP="000D6D3F">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On behalf of </w:t>
      </w:r>
      <w:r w:rsidRPr="000D6D3F">
        <w:rPr>
          <w:rFonts w:ascii="Times New Roman" w:eastAsia="Times New Roman" w:hAnsi="Times New Roman" w:cs="Times New Roman"/>
          <w:sz w:val="24"/>
          <w:szCs w:val="24"/>
          <w:highlight w:val="green"/>
        </w:rPr>
        <w:t>[ORGANIZATION],</w:t>
      </w:r>
      <w:r w:rsidRPr="000D6D3F">
        <w:rPr>
          <w:rFonts w:ascii="Times New Roman" w:eastAsia="Times New Roman" w:hAnsi="Times New Roman" w:cs="Times New Roman"/>
          <w:sz w:val="24"/>
          <w:szCs w:val="24"/>
        </w:rPr>
        <w:t xml:space="preserve"> I write in strong support of Senate Bill </w:t>
      </w:r>
      <w:r w:rsidR="000D6D3F" w:rsidRPr="000D6D3F">
        <w:rPr>
          <w:rFonts w:ascii="Times New Roman" w:eastAsia="Times New Roman" w:hAnsi="Times New Roman" w:cs="Times New Roman"/>
          <w:sz w:val="24"/>
          <w:szCs w:val="24"/>
        </w:rPr>
        <w:t>79</w:t>
      </w:r>
      <w:r w:rsidRPr="000D6D3F">
        <w:rPr>
          <w:rFonts w:ascii="Times New Roman" w:eastAsia="Times New Roman" w:hAnsi="Times New Roman" w:cs="Times New Roman"/>
          <w:sz w:val="24"/>
          <w:szCs w:val="24"/>
        </w:rPr>
        <w:t xml:space="preserve">. SB </w:t>
      </w:r>
      <w:r w:rsidR="000D6D3F" w:rsidRPr="000D6D3F">
        <w:rPr>
          <w:rFonts w:ascii="Times New Roman" w:eastAsia="Times New Roman" w:hAnsi="Times New Roman" w:cs="Times New Roman"/>
          <w:sz w:val="24"/>
          <w:szCs w:val="24"/>
        </w:rPr>
        <w:t xml:space="preserve">79 </w:t>
      </w:r>
      <w:r w:rsidR="000D6D3F" w:rsidRPr="000D6D3F">
        <w:rPr>
          <w:rFonts w:ascii="Times New Roman" w:hAnsi="Times New Roman" w:cs="Times New Roman"/>
          <w:sz w:val="24"/>
          <w:szCs w:val="24"/>
        </w:rPr>
        <w:t>establishes state standards for transit oriented zoning around qualifying transit stops – especially train stations. Specifically, SB 79 zones for multifamily residential uses near qualifying major transit stops on any site zoned for residential, mixed use, commercial, or light industrial development up to a specified height, density, and floor area ratio. These standards will ensure that transit oriented developments are feasible and enhance access to transit.</w:t>
      </w:r>
    </w:p>
    <w:p w14:paraId="00000010" w14:textId="77777777" w:rsidR="005D4FFB" w:rsidRPr="000D6D3F" w:rsidRDefault="00DF030D" w:rsidP="000D6D3F">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11" w14:textId="77777777" w:rsidR="005D4FFB" w:rsidRPr="000D6D3F" w:rsidRDefault="00DF030D" w:rsidP="000D6D3F">
      <w:pPr>
        <w:spacing w:line="240" w:lineRule="auto"/>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 xml:space="preserve">[Include 1-2 sentences </w:t>
      </w:r>
      <w:proofErr w:type="gramStart"/>
      <w:r w:rsidRPr="000D6D3F">
        <w:rPr>
          <w:rFonts w:ascii="Times New Roman" w:eastAsia="Times New Roman" w:hAnsi="Times New Roman" w:cs="Times New Roman"/>
          <w:sz w:val="24"/>
          <w:szCs w:val="24"/>
          <w:highlight w:val="green"/>
        </w:rPr>
        <w:t>to briefly describe</w:t>
      </w:r>
      <w:proofErr w:type="gramEnd"/>
      <w:r w:rsidRPr="000D6D3F">
        <w:rPr>
          <w:rFonts w:ascii="Times New Roman" w:eastAsia="Times New Roman" w:hAnsi="Times New Roman" w:cs="Times New Roman"/>
          <w:sz w:val="24"/>
          <w:szCs w:val="24"/>
          <w:highlight w:val="green"/>
        </w:rPr>
        <w:t xml:space="preserve"> your organization: You may include how many people you serve and where, how many people you employ and where, etc.]</w:t>
      </w:r>
    </w:p>
    <w:p w14:paraId="00000016" w14:textId="1670B56B" w:rsidR="005D4FFB" w:rsidRPr="000D6D3F" w:rsidRDefault="00DF030D" w:rsidP="000D6D3F">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5DE0E8BF" w14:textId="598819BC" w:rsidR="000D6D3F" w:rsidRPr="000D6D3F" w:rsidRDefault="000D6D3F" w:rsidP="000D6D3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Times New Roman" w:hAnsi="Times New Roman" w:cs="Times New Roman"/>
          <w:sz w:val="24"/>
          <w:szCs w:val="24"/>
        </w:rPr>
      </w:pPr>
      <w:r w:rsidRPr="000D6D3F">
        <w:rPr>
          <w:rFonts w:ascii="Times New Roman" w:hAnsi="Times New Roman" w:cs="Times New Roman"/>
          <w:sz w:val="24"/>
          <w:szCs w:val="24"/>
        </w:rPr>
        <w:t xml:space="preserve">California faces a housing shortage both acute and chronic, particularly in areas with access to robust public transit infrastructure. Restrictive zoning in existing communities forces development into sprawl, increasing traffic and pollution, and accelerating the loss of open space and farmland.  Building more homes near transit reduces transportation and housing costs for California families, </w:t>
      </w:r>
      <w:proofErr w:type="gramStart"/>
      <w:r w:rsidRPr="000D6D3F">
        <w:rPr>
          <w:rFonts w:ascii="Times New Roman" w:hAnsi="Times New Roman" w:cs="Times New Roman"/>
          <w:sz w:val="24"/>
          <w:szCs w:val="24"/>
        </w:rPr>
        <w:t>and promotes</w:t>
      </w:r>
      <w:proofErr w:type="gramEnd"/>
      <w:r w:rsidRPr="000D6D3F">
        <w:rPr>
          <w:rFonts w:ascii="Times New Roman" w:hAnsi="Times New Roman" w:cs="Times New Roman"/>
          <w:sz w:val="24"/>
          <w:szCs w:val="24"/>
        </w:rPr>
        <w:t xml:space="preserve"> environmental sustainability, economic growth, and reduces GHG emissions from traffic congestion. </w:t>
      </w:r>
    </w:p>
    <w:p w14:paraId="55502540" w14:textId="77777777" w:rsidR="000D6D3F" w:rsidRPr="000D6D3F" w:rsidRDefault="000D6D3F" w:rsidP="000D6D3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Times New Roman" w:hAnsi="Times New Roman" w:cs="Times New Roman"/>
          <w:sz w:val="24"/>
          <w:szCs w:val="24"/>
        </w:rPr>
      </w:pPr>
    </w:p>
    <w:p w14:paraId="0000001E" w14:textId="74489F14" w:rsidR="005D4FFB" w:rsidRPr="000D6D3F" w:rsidRDefault="000D6D3F" w:rsidP="000D6D3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rPr>
          <w:rFonts w:ascii="Times New Roman" w:hAnsi="Times New Roman" w:cs="Times New Roman"/>
          <w:b/>
          <w:sz w:val="24"/>
          <w:szCs w:val="24"/>
        </w:rPr>
      </w:pPr>
      <w:r w:rsidRPr="000D6D3F">
        <w:rPr>
          <w:rFonts w:ascii="Times New Roman" w:hAnsi="Times New Roman" w:cs="Times New Roman"/>
          <w:sz w:val="24"/>
          <w:szCs w:val="24"/>
        </w:rPr>
        <w:t xml:space="preserve">The housing crisis itself has had a direct impact on transit ridership. According to a </w:t>
      </w:r>
      <w:proofErr w:type="gramStart"/>
      <w:r w:rsidRPr="000D6D3F">
        <w:rPr>
          <w:rFonts w:ascii="Times New Roman" w:hAnsi="Times New Roman" w:cs="Times New Roman"/>
          <w:sz w:val="24"/>
          <w:szCs w:val="24"/>
        </w:rPr>
        <w:t>UCLA</w:t>
      </w:r>
      <w:proofErr w:type="gramEnd"/>
      <w:r w:rsidRPr="000D6D3F">
        <w:rPr>
          <w:rFonts w:ascii="Times New Roman" w:hAnsi="Times New Roman" w:cs="Times New Roman"/>
          <w:sz w:val="24"/>
          <w:szCs w:val="24"/>
        </w:rPr>
        <w:t xml:space="preserve"> study </w:t>
      </w:r>
      <w:r w:rsidRPr="000D6D3F">
        <w:rPr>
          <w:rFonts w:ascii="Times New Roman" w:hAnsi="Times New Roman" w:cs="Times New Roman"/>
          <w:sz w:val="24"/>
          <w:szCs w:val="24"/>
          <w:vertAlign w:val="superscript"/>
        </w:rPr>
        <w:footnoteReference w:id="1"/>
      </w:r>
      <w:r w:rsidRPr="000D6D3F">
        <w:rPr>
          <w:rFonts w:ascii="Times New Roman" w:hAnsi="Times New Roman" w:cs="Times New Roman"/>
          <w:sz w:val="24"/>
          <w:szCs w:val="24"/>
        </w:rPr>
        <w:t xml:space="preserve"> an increase of $230 per month in rent led to 22% less transit use by the neighborhood. Although California has made progress in making transit-oriented development easier, most areas within a half-mile of transit are essentially off-limits to transit-oriented development – whether they are not zoned for five or more units thus do not qualify for state density bonus law (SDBL) or they are zoned commercial and not residential.</w:t>
      </w:r>
      <w:r w:rsidRPr="000D6D3F">
        <w:rPr>
          <w:rFonts w:ascii="Times New Roman" w:hAnsi="Times New Roman" w:cs="Times New Roman"/>
          <w:sz w:val="24"/>
          <w:szCs w:val="24"/>
          <w:vertAlign w:val="superscript"/>
        </w:rPr>
        <w:footnoteReference w:id="2"/>
      </w:r>
      <w:r w:rsidRPr="000D6D3F">
        <w:rPr>
          <w:rFonts w:ascii="Times New Roman" w:hAnsi="Times New Roman" w:cs="Times New Roman"/>
          <w:sz w:val="24"/>
          <w:szCs w:val="24"/>
        </w:rPr>
        <w:t xml:space="preserve"> </w:t>
      </w:r>
      <w:r>
        <w:rPr>
          <w:rFonts w:ascii="Times New Roman" w:hAnsi="Times New Roman" w:cs="Times New Roman"/>
          <w:sz w:val="24"/>
          <w:szCs w:val="24"/>
        </w:rPr>
        <w:t xml:space="preserve">Building housing on </w:t>
      </w:r>
      <w:r w:rsidRPr="000D6D3F">
        <w:rPr>
          <w:rFonts w:ascii="Times New Roman" w:hAnsi="Times New Roman" w:cs="Times New Roman"/>
          <w:sz w:val="24"/>
          <w:szCs w:val="24"/>
        </w:rPr>
        <w:t xml:space="preserve">transit authority land </w:t>
      </w:r>
      <w:r>
        <w:rPr>
          <w:rFonts w:ascii="Times New Roman" w:hAnsi="Times New Roman" w:cs="Times New Roman"/>
          <w:sz w:val="24"/>
          <w:szCs w:val="24"/>
        </w:rPr>
        <w:t xml:space="preserve">and near transit </w:t>
      </w:r>
      <w:r w:rsidRPr="000D6D3F">
        <w:rPr>
          <w:rFonts w:ascii="Times New Roman" w:hAnsi="Times New Roman" w:cs="Times New Roman"/>
          <w:sz w:val="24"/>
          <w:szCs w:val="24"/>
        </w:rPr>
        <w:t>will increase ridership and</w:t>
      </w:r>
      <w:r>
        <w:rPr>
          <w:rFonts w:ascii="Times New Roman" w:hAnsi="Times New Roman" w:cs="Times New Roman"/>
          <w:sz w:val="24"/>
          <w:szCs w:val="24"/>
        </w:rPr>
        <w:t xml:space="preserve"> revenue, </w:t>
      </w:r>
      <w:r w:rsidRPr="000D6D3F">
        <w:rPr>
          <w:rFonts w:ascii="Times New Roman" w:hAnsi="Times New Roman" w:cs="Times New Roman"/>
          <w:sz w:val="24"/>
          <w:szCs w:val="24"/>
        </w:rPr>
        <w:t>which will generate sustainable funding for the transit agency.</w:t>
      </w:r>
    </w:p>
    <w:p w14:paraId="274E438E" w14:textId="77777777" w:rsidR="000D6D3F" w:rsidRPr="000D6D3F" w:rsidRDefault="000D6D3F" w:rsidP="000D6D3F">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Times New Roman" w:hAnsi="Times New Roman" w:cs="Times New Roman"/>
          <w:b/>
          <w:sz w:val="24"/>
          <w:szCs w:val="24"/>
        </w:rPr>
      </w:pPr>
    </w:p>
    <w:p w14:paraId="00000020" w14:textId="11EFF51F" w:rsidR="005D4FFB" w:rsidRDefault="00DF030D" w:rsidP="000D6D3F">
      <w:pPr>
        <w:spacing w:line="240" w:lineRule="auto"/>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Our organization lends our voice to the broad coalition calling for your support for SB </w:t>
      </w:r>
      <w:r w:rsidR="000D6D3F" w:rsidRPr="000D6D3F">
        <w:rPr>
          <w:rFonts w:ascii="Times New Roman" w:eastAsia="Times New Roman" w:hAnsi="Times New Roman" w:cs="Times New Roman"/>
          <w:sz w:val="24"/>
          <w:szCs w:val="24"/>
        </w:rPr>
        <w:t>79</w:t>
      </w:r>
      <w:r w:rsidRPr="000D6D3F">
        <w:rPr>
          <w:rFonts w:ascii="Times New Roman" w:eastAsia="Times New Roman" w:hAnsi="Times New Roman" w:cs="Times New Roman"/>
          <w:sz w:val="24"/>
          <w:szCs w:val="24"/>
        </w:rPr>
        <w:t xml:space="preserve"> by Senator Wiener. Thank you for considering our support for this important legislation.</w:t>
      </w:r>
    </w:p>
    <w:p w14:paraId="3D9B4E33" w14:textId="77777777" w:rsidR="000D6D3F" w:rsidRPr="000D6D3F" w:rsidRDefault="000D6D3F" w:rsidP="000D6D3F">
      <w:pPr>
        <w:spacing w:line="240" w:lineRule="auto"/>
        <w:rPr>
          <w:rFonts w:ascii="Times New Roman" w:eastAsia="Times New Roman" w:hAnsi="Times New Roman" w:cs="Times New Roman"/>
          <w:sz w:val="24"/>
          <w:szCs w:val="24"/>
        </w:rPr>
      </w:pPr>
    </w:p>
    <w:p w14:paraId="00000021"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Respectfully,</w:t>
      </w:r>
    </w:p>
    <w:p w14:paraId="00000022" w14:textId="77777777" w:rsidR="005D4FFB" w:rsidRPr="000D6D3F" w:rsidRDefault="00DF030D">
      <w:pPr>
        <w:rPr>
          <w:rFonts w:ascii="Times New Roman" w:eastAsia="Times New Roman" w:hAnsi="Times New Roman" w:cs="Times New Roman"/>
          <w:sz w:val="24"/>
          <w:szCs w:val="24"/>
        </w:rPr>
      </w:pPr>
      <w:r w:rsidRPr="000D6D3F">
        <w:rPr>
          <w:rFonts w:ascii="Times New Roman" w:eastAsia="Times New Roman" w:hAnsi="Times New Roman" w:cs="Times New Roman"/>
          <w:sz w:val="24"/>
          <w:szCs w:val="24"/>
        </w:rPr>
        <w:t xml:space="preserve"> </w:t>
      </w:r>
    </w:p>
    <w:p w14:paraId="00000023" w14:textId="77777777" w:rsidR="005D4FFB" w:rsidRPr="000D6D3F" w:rsidRDefault="00DF030D">
      <w:pPr>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[Insert Your Full Name]</w:t>
      </w:r>
    </w:p>
    <w:p w14:paraId="00000024" w14:textId="77777777" w:rsidR="005D4FFB" w:rsidRPr="000D6D3F" w:rsidRDefault="00DF030D">
      <w:pPr>
        <w:rPr>
          <w:rFonts w:ascii="Times New Roman" w:eastAsia="Times New Roman" w:hAnsi="Times New Roman" w:cs="Times New Roman"/>
          <w:sz w:val="24"/>
          <w:szCs w:val="24"/>
          <w:highlight w:val="green"/>
        </w:rPr>
      </w:pPr>
      <w:r w:rsidRPr="000D6D3F">
        <w:rPr>
          <w:rFonts w:ascii="Times New Roman" w:eastAsia="Times New Roman" w:hAnsi="Times New Roman" w:cs="Times New Roman"/>
          <w:sz w:val="24"/>
          <w:szCs w:val="24"/>
          <w:highlight w:val="green"/>
        </w:rPr>
        <w:t>[Insert Your Title]</w:t>
      </w:r>
    </w:p>
    <w:p w14:paraId="00000025" w14:textId="77777777" w:rsidR="005D4FFB" w:rsidRPr="000D6D3F" w:rsidRDefault="00DF030D">
      <w:pPr>
        <w:rPr>
          <w:rFonts w:ascii="Times New Roman" w:hAnsi="Times New Roman" w:cs="Times New Roman"/>
          <w:sz w:val="24"/>
          <w:szCs w:val="24"/>
        </w:rPr>
      </w:pPr>
      <w:r w:rsidRPr="000D6D3F">
        <w:rPr>
          <w:rFonts w:ascii="Times New Roman" w:eastAsia="Times New Roman" w:hAnsi="Times New Roman" w:cs="Times New Roman"/>
          <w:sz w:val="24"/>
          <w:szCs w:val="24"/>
          <w:highlight w:val="green"/>
        </w:rPr>
        <w:t>[Insert Your Organization’s Name]</w:t>
      </w:r>
    </w:p>
    <w:sectPr w:rsidR="005D4FFB" w:rsidRPr="000D6D3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3F36" w14:textId="77777777" w:rsidR="000D6D3F" w:rsidRDefault="000D6D3F" w:rsidP="000D6D3F">
      <w:pPr>
        <w:spacing w:line="240" w:lineRule="auto"/>
      </w:pPr>
      <w:r>
        <w:separator/>
      </w:r>
    </w:p>
  </w:endnote>
  <w:endnote w:type="continuationSeparator" w:id="0">
    <w:p w14:paraId="0EA88527" w14:textId="77777777" w:rsidR="000D6D3F" w:rsidRDefault="000D6D3F" w:rsidP="000D6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30CB" w14:textId="77777777" w:rsidR="000D6D3F" w:rsidRDefault="000D6D3F" w:rsidP="000D6D3F">
      <w:pPr>
        <w:spacing w:line="240" w:lineRule="auto"/>
      </w:pPr>
      <w:r>
        <w:separator/>
      </w:r>
    </w:p>
  </w:footnote>
  <w:footnote w:type="continuationSeparator" w:id="0">
    <w:p w14:paraId="704D2B5C" w14:textId="77777777" w:rsidR="000D6D3F" w:rsidRDefault="000D6D3F" w:rsidP="000D6D3F">
      <w:pPr>
        <w:spacing w:line="240" w:lineRule="auto"/>
      </w:pPr>
      <w:r>
        <w:continuationSeparator/>
      </w:r>
    </w:p>
  </w:footnote>
  <w:footnote w:id="1">
    <w:p w14:paraId="0EC3EA33" w14:textId="77777777" w:rsidR="000D6D3F" w:rsidRPr="000D6D3F" w:rsidRDefault="000D6D3F" w:rsidP="000D6D3F">
      <w:pPr>
        <w:rPr>
          <w:rFonts w:ascii="Times New Roman" w:hAnsi="Times New Roman" w:cs="Times New Roman"/>
          <w:sz w:val="20"/>
          <w:szCs w:val="24"/>
        </w:rPr>
      </w:pPr>
      <w:r w:rsidRPr="000D6D3F">
        <w:rPr>
          <w:rStyle w:val="FootnoteReference"/>
          <w:rFonts w:ascii="Times New Roman" w:hAnsi="Times New Roman" w:cs="Times New Roman"/>
          <w:sz w:val="20"/>
          <w:szCs w:val="24"/>
        </w:rPr>
        <w:footnoteRef/>
      </w:r>
      <w:r w:rsidRPr="000D6D3F">
        <w:rPr>
          <w:rFonts w:ascii="Times New Roman" w:hAnsi="Times New Roman" w:cs="Times New Roman"/>
          <w:sz w:val="20"/>
          <w:szCs w:val="24"/>
        </w:rPr>
        <w:t xml:space="preserve"> </w:t>
      </w:r>
      <w:hyperlink r:id="rId1">
        <w:r w:rsidRPr="000D6D3F">
          <w:rPr>
            <w:rFonts w:ascii="Times New Roman" w:hAnsi="Times New Roman" w:cs="Times New Roman"/>
            <w:color w:val="1155CC"/>
            <w:sz w:val="20"/>
            <w:szCs w:val="24"/>
            <w:u w:val="single"/>
          </w:rPr>
          <w:t>Neighborhood Change and Transit Ridership</w:t>
        </w:r>
      </w:hyperlink>
      <w:r w:rsidRPr="000D6D3F">
        <w:rPr>
          <w:rFonts w:ascii="Times New Roman" w:hAnsi="Times New Roman" w:cs="Times New Roman"/>
          <w:sz w:val="20"/>
          <w:szCs w:val="24"/>
        </w:rPr>
        <w:t xml:space="preserve"> (Manville et al, UCLA)</w:t>
      </w:r>
    </w:p>
  </w:footnote>
  <w:footnote w:id="2">
    <w:p w14:paraId="0CFC5EF4" w14:textId="77777777" w:rsidR="000D6D3F" w:rsidRDefault="000D6D3F" w:rsidP="000D6D3F">
      <w:pPr>
        <w:pBdr>
          <w:top w:val="nil"/>
          <w:left w:val="nil"/>
          <w:bottom w:val="nil"/>
          <w:right w:val="nil"/>
          <w:between w:val="nil"/>
        </w:pBdr>
        <w:rPr>
          <w:color w:val="000000"/>
          <w:sz w:val="20"/>
          <w:szCs w:val="20"/>
        </w:rPr>
      </w:pPr>
      <w:r w:rsidRPr="000D6D3F">
        <w:rPr>
          <w:rStyle w:val="FootnoteReference"/>
          <w:rFonts w:ascii="Times New Roman" w:hAnsi="Times New Roman" w:cs="Times New Roman"/>
          <w:sz w:val="20"/>
          <w:szCs w:val="24"/>
        </w:rPr>
        <w:footnoteRef/>
      </w:r>
      <w:r w:rsidRPr="000D6D3F">
        <w:rPr>
          <w:rFonts w:ascii="Times New Roman" w:eastAsia="Times New Roman" w:hAnsi="Times New Roman" w:cs="Times New Roman"/>
          <w:color w:val="000000"/>
          <w:sz w:val="20"/>
          <w:szCs w:val="24"/>
        </w:rPr>
        <w:t xml:space="preserve"> California YIMBY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FB"/>
    <w:rsid w:val="000D6D3F"/>
    <w:rsid w:val="005D4FFB"/>
    <w:rsid w:val="008C5664"/>
    <w:rsid w:val="00D46BB5"/>
    <w:rsid w:val="00D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CAC1"/>
  <w15:docId w15:val="{55358E46-FB4B-4062-88A6-A37E7196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FootnoteReference">
    <w:name w:val="footnote reference"/>
    <w:basedOn w:val="DefaultParagraphFont"/>
    <w:uiPriority w:val="99"/>
    <w:semiHidden/>
    <w:unhideWhenUsed/>
    <w:rsid w:val="000D6D3F"/>
    <w:rPr>
      <w:vertAlign w:val="superscript"/>
    </w:rPr>
  </w:style>
  <w:style w:type="paragraph" w:styleId="Header">
    <w:name w:val="header"/>
    <w:basedOn w:val="Normal"/>
    <w:link w:val="HeaderChar"/>
    <w:uiPriority w:val="99"/>
    <w:unhideWhenUsed/>
    <w:rsid w:val="000D6D3F"/>
    <w:pPr>
      <w:tabs>
        <w:tab w:val="center" w:pos="4680"/>
        <w:tab w:val="right" w:pos="9360"/>
      </w:tabs>
      <w:spacing w:line="240" w:lineRule="auto"/>
    </w:pPr>
  </w:style>
  <w:style w:type="character" w:customStyle="1" w:styleId="HeaderChar">
    <w:name w:val="Header Char"/>
    <w:basedOn w:val="DefaultParagraphFont"/>
    <w:link w:val="Header"/>
    <w:uiPriority w:val="99"/>
    <w:rsid w:val="000D6D3F"/>
  </w:style>
  <w:style w:type="paragraph" w:styleId="Footer">
    <w:name w:val="footer"/>
    <w:basedOn w:val="Normal"/>
    <w:link w:val="FooterChar"/>
    <w:uiPriority w:val="99"/>
    <w:unhideWhenUsed/>
    <w:rsid w:val="000D6D3F"/>
    <w:pPr>
      <w:tabs>
        <w:tab w:val="center" w:pos="4680"/>
        <w:tab w:val="right" w:pos="9360"/>
      </w:tabs>
      <w:spacing w:line="240" w:lineRule="auto"/>
    </w:pPr>
  </w:style>
  <w:style w:type="character" w:customStyle="1" w:styleId="FooterChar">
    <w:name w:val="Footer Char"/>
    <w:basedOn w:val="DefaultParagraphFont"/>
    <w:link w:val="Footer"/>
    <w:uiPriority w:val="99"/>
    <w:rsid w:val="000D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q=https://doi.org/10.1016/j.jtrangeo.2024.104048&amp;sa=D&amp;source=docs&amp;ust=1740609043205371&amp;usg=AOvVaw0ecBr_CZaPU2cQDYYyJH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Fontus, Stella</dc:creator>
  <cp:lastModifiedBy>Fontus, Stella</cp:lastModifiedBy>
  <cp:revision>2</cp:revision>
  <dcterms:created xsi:type="dcterms:W3CDTF">2025-04-09T21:18:00Z</dcterms:created>
  <dcterms:modified xsi:type="dcterms:W3CDTF">2025-04-09T21:18:00Z</dcterms:modified>
</cp:coreProperties>
</file>