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C2084" w14:textId="62B8B106" w:rsidR="009C1308" w:rsidRPr="00417745" w:rsidRDefault="004E429C" w:rsidP="004E429C">
      <w:pPr>
        <w:jc w:val="center"/>
        <w:rPr>
          <w:rFonts w:ascii="Garamond" w:hAnsi="Garamond"/>
          <w:szCs w:val="24"/>
          <w:highlight w:val="yellow"/>
        </w:rPr>
      </w:pPr>
      <w:r w:rsidRPr="00417745">
        <w:rPr>
          <w:rFonts w:ascii="Garamond" w:eastAsia="Times New Roman" w:hAnsi="Garamond"/>
          <w:b/>
          <w:sz w:val="24"/>
          <w:szCs w:val="24"/>
          <w:highlight w:val="yellow"/>
        </w:rPr>
        <w:t>PLEASE ADD YOUR LETTERHEAD AND SEND EMAIL T</w:t>
      </w:r>
      <w:r w:rsidRPr="00B62096">
        <w:rPr>
          <w:rFonts w:ascii="Garamond" w:eastAsia="Times New Roman" w:hAnsi="Garamond"/>
          <w:b/>
          <w:sz w:val="24"/>
          <w:szCs w:val="24"/>
          <w:highlight w:val="yellow"/>
        </w:rPr>
        <w:t xml:space="preserve">O </w:t>
      </w:r>
      <w:hyperlink r:id="rId6" w:history="1">
        <w:r w:rsidR="000C47FF" w:rsidRPr="000C47FF">
          <w:rPr>
            <w:rStyle w:val="Hyperlink"/>
            <w:rFonts w:ascii="Garamond" w:eastAsia="Times New Roman" w:hAnsi="Garamond"/>
            <w:b/>
            <w:sz w:val="24"/>
            <w:szCs w:val="24"/>
            <w:highlight w:val="yellow"/>
          </w:rPr>
          <w:t>Radhika.Gawde@sen.ca.gov</w:t>
        </w:r>
      </w:hyperlink>
      <w:r w:rsidR="000C47FF" w:rsidRPr="000C47FF">
        <w:rPr>
          <w:rFonts w:ascii="Garamond" w:eastAsia="Times New Roman" w:hAnsi="Garamond"/>
          <w:b/>
          <w:sz w:val="24"/>
          <w:szCs w:val="24"/>
          <w:highlight w:val="yellow"/>
        </w:rPr>
        <w:t xml:space="preserve"> </w:t>
      </w:r>
      <w:r w:rsidR="000C47FF" w:rsidRPr="000C47FF">
        <w:rPr>
          <w:highlight w:val="yellow"/>
        </w:rPr>
        <w:t xml:space="preserve"> </w:t>
      </w:r>
      <w:r w:rsidRPr="000C47FF">
        <w:rPr>
          <w:rFonts w:ascii="Garamond" w:eastAsia="Times New Roman" w:hAnsi="Garamond"/>
          <w:b/>
          <w:sz w:val="24"/>
          <w:szCs w:val="24"/>
          <w:highlight w:val="yellow"/>
        </w:rPr>
        <w:t xml:space="preserve">and SUBMIT </w:t>
      </w:r>
      <w:r w:rsidRPr="00B62096">
        <w:rPr>
          <w:rFonts w:ascii="Garamond" w:eastAsia="Times New Roman" w:hAnsi="Garamond"/>
          <w:b/>
          <w:sz w:val="24"/>
          <w:szCs w:val="24"/>
          <w:highlight w:val="yellow"/>
        </w:rPr>
        <w:t xml:space="preserve">TO </w:t>
      </w:r>
      <w:hyperlink r:id="rId7" w:history="1">
        <w:r w:rsidRPr="00B62096">
          <w:rPr>
            <w:rStyle w:val="Hyperlink"/>
            <w:rFonts w:ascii="Garamond" w:hAnsi="Garamond"/>
            <w:szCs w:val="24"/>
            <w:highlight w:val="yellow"/>
          </w:rPr>
          <w:t>https://calegislation.lc.ca.gov/Advocates/</w:t>
        </w:r>
      </w:hyperlink>
    </w:p>
    <w:p w14:paraId="7FA85199" w14:textId="77777777" w:rsidR="009C1308" w:rsidRPr="00417745" w:rsidRDefault="009C1308">
      <w:pPr>
        <w:spacing w:line="240" w:lineRule="auto"/>
        <w:rPr>
          <w:rFonts w:ascii="Garamond" w:eastAsia="Garamond" w:hAnsi="Garamond" w:cs="Garamond"/>
          <w:sz w:val="24"/>
          <w:szCs w:val="24"/>
          <w:highlight w:val="yellow"/>
        </w:rPr>
      </w:pPr>
    </w:p>
    <w:p w14:paraId="774F5F47" w14:textId="2F2AC90F" w:rsidR="009C1308" w:rsidRPr="00417745" w:rsidRDefault="004E429C">
      <w:pPr>
        <w:spacing w:line="240" w:lineRule="auto"/>
        <w:rPr>
          <w:rFonts w:ascii="Garamond" w:eastAsia="Garamond" w:hAnsi="Garamond" w:cs="Garamond"/>
          <w:sz w:val="24"/>
          <w:szCs w:val="24"/>
        </w:rPr>
      </w:pPr>
      <w:r w:rsidRPr="00417745">
        <w:rPr>
          <w:rFonts w:ascii="Garamond" w:eastAsia="Garamond" w:hAnsi="Garamond" w:cs="Garamond"/>
          <w:sz w:val="24"/>
          <w:szCs w:val="24"/>
          <w:highlight w:val="yellow"/>
        </w:rPr>
        <w:t>DATE,</w:t>
      </w:r>
      <w:r w:rsidR="00B62096">
        <w:rPr>
          <w:rFonts w:ascii="Garamond" w:eastAsia="Garamond" w:hAnsi="Garamond" w:cs="Garamond"/>
          <w:sz w:val="24"/>
          <w:szCs w:val="24"/>
        </w:rPr>
        <w:t xml:space="preserve"> 202</w:t>
      </w:r>
      <w:r w:rsidR="00EB0D18">
        <w:rPr>
          <w:rFonts w:ascii="Garamond" w:eastAsia="Garamond" w:hAnsi="Garamond" w:cs="Garamond"/>
          <w:sz w:val="24"/>
          <w:szCs w:val="24"/>
        </w:rPr>
        <w:t>4</w:t>
      </w:r>
    </w:p>
    <w:p w14:paraId="3B071B02" w14:textId="77777777" w:rsidR="009C1308" w:rsidRPr="00417745" w:rsidRDefault="009C1308">
      <w:pPr>
        <w:spacing w:line="240" w:lineRule="auto"/>
        <w:rPr>
          <w:rFonts w:ascii="Garamond" w:eastAsia="Garamond" w:hAnsi="Garamond" w:cs="Garamond"/>
          <w:sz w:val="24"/>
          <w:szCs w:val="24"/>
        </w:rPr>
      </w:pPr>
    </w:p>
    <w:p w14:paraId="4B76837A" w14:textId="77777777" w:rsidR="00EB0D18" w:rsidRPr="00EB0D18" w:rsidRDefault="00EB0D18" w:rsidP="00EB0D18">
      <w:pPr>
        <w:shd w:val="clear" w:color="auto" w:fill="FFFFFF"/>
        <w:spacing w:line="240" w:lineRule="auto"/>
        <w:rPr>
          <w:rFonts w:ascii="Garamond" w:eastAsia="Calibri" w:hAnsi="Garamond" w:cs="Times New Roman"/>
          <w:sz w:val="24"/>
          <w:szCs w:val="24"/>
          <w:lang w:val="en-US"/>
        </w:rPr>
      </w:pPr>
      <w:r w:rsidRPr="00EB0D18">
        <w:rPr>
          <w:rFonts w:ascii="Garamond" w:eastAsia="Calibri" w:hAnsi="Garamond" w:cs="Times New Roman"/>
          <w:sz w:val="24"/>
          <w:szCs w:val="24"/>
          <w:lang w:val="en-US"/>
        </w:rPr>
        <w:t xml:space="preserve">The Honorable Scott Wiener </w:t>
      </w:r>
    </w:p>
    <w:p w14:paraId="1C9EAA2D" w14:textId="77777777" w:rsidR="00EB0D18" w:rsidRPr="00EB0D18" w:rsidRDefault="00EB0D18" w:rsidP="00EB0D18">
      <w:pPr>
        <w:shd w:val="clear" w:color="auto" w:fill="FFFFFF"/>
        <w:spacing w:line="240" w:lineRule="auto"/>
        <w:rPr>
          <w:rFonts w:ascii="Garamond" w:eastAsia="Calibri" w:hAnsi="Garamond" w:cs="Times New Roman"/>
          <w:sz w:val="24"/>
          <w:szCs w:val="24"/>
          <w:lang w:val="en-US"/>
        </w:rPr>
      </w:pPr>
      <w:r w:rsidRPr="00EB0D18">
        <w:rPr>
          <w:rFonts w:ascii="Garamond" w:eastAsia="Calibri" w:hAnsi="Garamond" w:cs="Times New Roman"/>
          <w:sz w:val="24"/>
          <w:szCs w:val="24"/>
          <w:lang w:val="en-US"/>
        </w:rPr>
        <w:t xml:space="preserve">California State Senate </w:t>
      </w:r>
    </w:p>
    <w:p w14:paraId="0DF3456F" w14:textId="77777777" w:rsidR="00EB0D18" w:rsidRPr="00EB0D18" w:rsidRDefault="00EB0D18" w:rsidP="00EB0D18">
      <w:pPr>
        <w:shd w:val="clear" w:color="auto" w:fill="FFFFFF"/>
        <w:spacing w:line="240" w:lineRule="auto"/>
        <w:rPr>
          <w:rFonts w:ascii="Garamond" w:eastAsia="Calibri" w:hAnsi="Garamond" w:cs="Times New Roman"/>
          <w:sz w:val="24"/>
          <w:szCs w:val="24"/>
          <w:lang w:val="en-US"/>
        </w:rPr>
      </w:pPr>
      <w:r w:rsidRPr="00EB0D18">
        <w:rPr>
          <w:rFonts w:ascii="Garamond" w:eastAsia="Calibri" w:hAnsi="Garamond" w:cs="Times New Roman"/>
          <w:sz w:val="24"/>
          <w:szCs w:val="24"/>
          <w:lang w:val="en-US"/>
        </w:rPr>
        <w:t>1021 O Street, Suite 8620</w:t>
      </w:r>
    </w:p>
    <w:p w14:paraId="4AA7596B" w14:textId="48BB78EF" w:rsidR="009C1308" w:rsidRDefault="00EB0D18" w:rsidP="00EB0D18">
      <w:pPr>
        <w:shd w:val="clear" w:color="auto" w:fill="FFFFFF"/>
        <w:spacing w:line="240" w:lineRule="auto"/>
        <w:rPr>
          <w:rFonts w:ascii="Garamond" w:eastAsia="Calibri" w:hAnsi="Garamond" w:cs="Times New Roman"/>
          <w:sz w:val="24"/>
          <w:szCs w:val="24"/>
          <w:lang w:val="en-US"/>
        </w:rPr>
      </w:pPr>
      <w:r w:rsidRPr="00EB0D18">
        <w:rPr>
          <w:rFonts w:ascii="Garamond" w:eastAsia="Calibri" w:hAnsi="Garamond" w:cs="Times New Roman"/>
          <w:sz w:val="24"/>
          <w:szCs w:val="24"/>
          <w:lang w:val="en-US"/>
        </w:rPr>
        <w:t>Sacramento, CA 95814</w:t>
      </w:r>
    </w:p>
    <w:p w14:paraId="3E60B65F" w14:textId="77777777" w:rsidR="00EB0D18" w:rsidRPr="00417745" w:rsidRDefault="00EB0D18" w:rsidP="00EB0D18">
      <w:pPr>
        <w:shd w:val="clear" w:color="auto" w:fill="FFFFFF"/>
        <w:spacing w:line="240" w:lineRule="auto"/>
        <w:rPr>
          <w:rFonts w:ascii="Garamond" w:eastAsia="Garamond" w:hAnsi="Garamond" w:cs="Garamond"/>
          <w:sz w:val="24"/>
          <w:szCs w:val="24"/>
        </w:rPr>
      </w:pPr>
    </w:p>
    <w:p w14:paraId="7D475BB4" w14:textId="3D1BF26C" w:rsidR="00EE1F1F" w:rsidRDefault="00EB0D18">
      <w:pPr>
        <w:shd w:val="clear" w:color="auto" w:fill="FFFFFF"/>
        <w:spacing w:line="240" w:lineRule="auto"/>
        <w:rPr>
          <w:rFonts w:ascii="Garamond" w:eastAsia="Garamond" w:hAnsi="Garamond" w:cs="Garamond"/>
          <w:b/>
          <w:sz w:val="24"/>
          <w:szCs w:val="24"/>
        </w:rPr>
      </w:pPr>
      <w:r w:rsidRPr="00EB0D18">
        <w:rPr>
          <w:rFonts w:ascii="Garamond" w:eastAsia="Garamond" w:hAnsi="Garamond" w:cs="Garamond"/>
          <w:b/>
          <w:sz w:val="24"/>
          <w:szCs w:val="24"/>
        </w:rPr>
        <w:t xml:space="preserve">RE: SB 312 (WIENER) CALIFORNIA ENVIRONMENTAL QUALITY ACT: UNIVERSITY HOUSING DEVELOPMENT PROJECTS: EXEMPTION – </w:t>
      </w:r>
      <w:r>
        <w:rPr>
          <w:rFonts w:ascii="Garamond" w:eastAsia="Garamond" w:hAnsi="Garamond" w:cs="Garamond"/>
          <w:b/>
          <w:sz w:val="24"/>
          <w:szCs w:val="24"/>
        </w:rPr>
        <w:t>SUPPORT</w:t>
      </w:r>
    </w:p>
    <w:p w14:paraId="7BBA01D2" w14:textId="77777777" w:rsidR="00EB0D18" w:rsidRPr="00417745" w:rsidRDefault="00EB0D18">
      <w:pPr>
        <w:shd w:val="clear" w:color="auto" w:fill="FFFFFF"/>
        <w:spacing w:line="240" w:lineRule="auto"/>
        <w:rPr>
          <w:rFonts w:ascii="Garamond" w:eastAsia="Garamond" w:hAnsi="Garamond" w:cs="Garamond"/>
          <w:sz w:val="24"/>
          <w:szCs w:val="24"/>
        </w:rPr>
      </w:pPr>
    </w:p>
    <w:p w14:paraId="17188012" w14:textId="792E4C05" w:rsidR="004E429C" w:rsidRPr="00417745" w:rsidRDefault="004E429C">
      <w:pPr>
        <w:shd w:val="clear" w:color="auto" w:fill="FFFFFF"/>
        <w:spacing w:line="240" w:lineRule="auto"/>
        <w:rPr>
          <w:rFonts w:ascii="Garamond" w:eastAsia="Garamond" w:hAnsi="Garamond" w:cs="Garamond"/>
          <w:sz w:val="24"/>
          <w:szCs w:val="24"/>
          <w:lang w:val="en-US"/>
        </w:rPr>
      </w:pPr>
      <w:r w:rsidRPr="00417745">
        <w:rPr>
          <w:rFonts w:ascii="Garamond" w:eastAsia="Garamond" w:hAnsi="Garamond" w:cs="Garamond"/>
          <w:sz w:val="24"/>
          <w:szCs w:val="24"/>
          <w:lang w:val="en-US"/>
        </w:rPr>
        <w:t xml:space="preserve">Dear </w:t>
      </w:r>
      <w:r w:rsidR="00EB0D18">
        <w:rPr>
          <w:rFonts w:ascii="Garamond" w:eastAsia="Garamond" w:hAnsi="Garamond" w:cs="Garamond"/>
          <w:sz w:val="24"/>
          <w:szCs w:val="24"/>
          <w:lang w:val="en-US"/>
        </w:rPr>
        <w:t>Senator Wiener</w:t>
      </w:r>
    </w:p>
    <w:p w14:paraId="21F5E0EC" w14:textId="77777777" w:rsidR="009C1308" w:rsidRPr="00417745" w:rsidRDefault="00014BEB" w:rsidP="00014BEB">
      <w:pPr>
        <w:shd w:val="clear" w:color="auto" w:fill="FFFFFF"/>
        <w:spacing w:line="240" w:lineRule="auto"/>
        <w:rPr>
          <w:rFonts w:ascii="Garamond" w:eastAsia="Garamond" w:hAnsi="Garamond" w:cs="Garamond"/>
          <w:sz w:val="24"/>
          <w:szCs w:val="24"/>
        </w:rPr>
      </w:pPr>
      <w:r w:rsidRPr="00417745">
        <w:rPr>
          <w:rFonts w:ascii="Garamond" w:eastAsia="Garamond" w:hAnsi="Garamond" w:cs="Garamond"/>
          <w:sz w:val="24"/>
          <w:szCs w:val="24"/>
        </w:rPr>
        <w:t> </w:t>
      </w:r>
    </w:p>
    <w:p w14:paraId="70C281EB" w14:textId="293170CC" w:rsidR="009C1308" w:rsidRPr="00417745" w:rsidRDefault="001C3C98" w:rsidP="00EB0D18">
      <w:pPr>
        <w:spacing w:line="240" w:lineRule="auto"/>
        <w:jc w:val="both"/>
        <w:rPr>
          <w:rFonts w:ascii="Garamond" w:eastAsia="Garamond" w:hAnsi="Garamond" w:cs="Garamond"/>
          <w:sz w:val="24"/>
          <w:szCs w:val="24"/>
        </w:rPr>
      </w:pPr>
      <w:r w:rsidRPr="001C3C98">
        <w:rPr>
          <w:rFonts w:ascii="Garamond" w:eastAsia="Garamond" w:hAnsi="Garamond" w:cs="Garamond"/>
          <w:sz w:val="24"/>
          <w:szCs w:val="24"/>
        </w:rPr>
        <w:t xml:space="preserve">On behalf of </w:t>
      </w:r>
      <w:r w:rsidR="00014BEB" w:rsidRPr="00417745">
        <w:rPr>
          <w:rFonts w:ascii="Garamond" w:eastAsia="Garamond" w:hAnsi="Garamond" w:cs="Garamond"/>
          <w:sz w:val="24"/>
          <w:szCs w:val="24"/>
          <w:highlight w:val="yellow"/>
        </w:rPr>
        <w:t>[YOUR ORGANIZATION]</w:t>
      </w:r>
      <w:r>
        <w:rPr>
          <w:rFonts w:ascii="Garamond" w:eastAsia="Garamond" w:hAnsi="Garamond" w:cs="Garamond"/>
          <w:sz w:val="24"/>
          <w:szCs w:val="24"/>
        </w:rPr>
        <w:t xml:space="preserve">, </w:t>
      </w:r>
      <w:r w:rsidR="00EE1F1F" w:rsidRPr="00EE1F1F">
        <w:rPr>
          <w:rFonts w:ascii="Garamond" w:eastAsia="Garamond" w:hAnsi="Garamond" w:cs="Garamond"/>
          <w:sz w:val="24"/>
          <w:szCs w:val="24"/>
        </w:rPr>
        <w:t xml:space="preserve">I write in support of </w:t>
      </w:r>
      <w:r w:rsidR="00EB0D18">
        <w:rPr>
          <w:rFonts w:ascii="Garamond" w:eastAsia="Garamond" w:hAnsi="Garamond" w:cs="Garamond"/>
          <w:sz w:val="24"/>
          <w:szCs w:val="24"/>
        </w:rPr>
        <w:t>Senate</w:t>
      </w:r>
      <w:r w:rsidR="00EE1F1F" w:rsidRPr="00EE1F1F">
        <w:rPr>
          <w:rFonts w:ascii="Garamond" w:eastAsia="Garamond" w:hAnsi="Garamond" w:cs="Garamond"/>
          <w:sz w:val="24"/>
          <w:szCs w:val="24"/>
        </w:rPr>
        <w:t xml:space="preserve"> Bill </w:t>
      </w:r>
      <w:r w:rsidR="00EB0D18">
        <w:rPr>
          <w:rFonts w:ascii="Garamond" w:eastAsia="Garamond" w:hAnsi="Garamond" w:cs="Garamond"/>
          <w:sz w:val="24"/>
          <w:szCs w:val="24"/>
        </w:rPr>
        <w:t>312,</w:t>
      </w:r>
      <w:r w:rsidR="00EB0D18" w:rsidRPr="00EB0D18">
        <w:rPr>
          <w:rFonts w:ascii="Garamond" w:eastAsia="Garamond" w:hAnsi="Garamond" w:cs="Garamond"/>
          <w:sz w:val="24"/>
          <w:szCs w:val="24"/>
        </w:rPr>
        <w:t xml:space="preserve"> which will revise the exemption for a university housing development project to require each building within the project to qualify for certification as Leadership in Energy and Environmental Design (LEED) gold with a point total of 79 or better.</w:t>
      </w:r>
    </w:p>
    <w:p w14:paraId="70FEF972" w14:textId="77777777" w:rsidR="00014BEB" w:rsidRPr="00417745" w:rsidRDefault="00014BEB" w:rsidP="00EB0D18">
      <w:pPr>
        <w:spacing w:line="240" w:lineRule="auto"/>
        <w:jc w:val="both"/>
        <w:rPr>
          <w:rFonts w:ascii="Garamond" w:eastAsia="Garamond" w:hAnsi="Garamond" w:cs="Garamond"/>
          <w:sz w:val="24"/>
          <w:szCs w:val="24"/>
        </w:rPr>
      </w:pPr>
    </w:p>
    <w:p w14:paraId="00B48BF8" w14:textId="6C137008" w:rsidR="004E429C" w:rsidRPr="00BA7F66" w:rsidRDefault="004E429C" w:rsidP="00EB0D18">
      <w:pPr>
        <w:spacing w:line="240" w:lineRule="auto"/>
        <w:jc w:val="both"/>
        <w:rPr>
          <w:rFonts w:ascii="Garamond" w:eastAsia="Garamond" w:hAnsi="Garamond" w:cs="Garamond"/>
          <w:highlight w:val="yellow"/>
          <w:lang w:val="en-US"/>
        </w:rPr>
      </w:pPr>
      <w:r w:rsidRPr="00BA7F66">
        <w:rPr>
          <w:rFonts w:ascii="Garamond" w:eastAsia="Garamond" w:hAnsi="Garamond" w:cs="Garamond"/>
          <w:highlight w:val="yellow"/>
          <w:lang w:val="en-US"/>
        </w:rPr>
        <w:t>[OPTIONAL: INSERT BRIEF STATEMENT ABOUT WHY YO</w:t>
      </w:r>
      <w:r w:rsidR="00FE2135" w:rsidRPr="00BA7F66">
        <w:rPr>
          <w:rFonts w:ascii="Garamond" w:eastAsia="Garamond" w:hAnsi="Garamond" w:cs="Garamond"/>
          <w:highlight w:val="yellow"/>
          <w:lang w:val="en-US"/>
        </w:rPr>
        <w:t xml:space="preserve">UR ORGANIZATION SUPPORTS </w:t>
      </w:r>
      <w:r w:rsidR="00EB0D18">
        <w:rPr>
          <w:rFonts w:ascii="Garamond" w:eastAsia="Garamond" w:hAnsi="Garamond" w:cs="Garamond"/>
          <w:highlight w:val="yellow"/>
          <w:lang w:val="en-US"/>
        </w:rPr>
        <w:t>SB 312</w:t>
      </w:r>
      <w:r w:rsidRPr="00BA7F66">
        <w:rPr>
          <w:rFonts w:ascii="Garamond" w:eastAsia="Garamond" w:hAnsi="Garamond" w:cs="Garamond"/>
          <w:highlight w:val="yellow"/>
          <w:lang w:val="en-US"/>
        </w:rPr>
        <w:t xml:space="preserve"> AND/OR HOW IT WILL IMPACT YOUR MEMBERS. IF YOU DO NOT WANT TO INCLUDE A STATEMENT, PLEASE DELETE THIS PARAGRAPH.]</w:t>
      </w:r>
    </w:p>
    <w:p w14:paraId="296A5ED2" w14:textId="77777777" w:rsidR="00014BEB" w:rsidRPr="00417745" w:rsidRDefault="00014BEB" w:rsidP="00EB0D18">
      <w:pPr>
        <w:spacing w:line="240" w:lineRule="auto"/>
        <w:jc w:val="both"/>
        <w:rPr>
          <w:rFonts w:ascii="Garamond" w:eastAsia="Garamond" w:hAnsi="Garamond" w:cs="Garamond"/>
          <w:sz w:val="24"/>
          <w:szCs w:val="24"/>
          <w:highlight w:val="yellow"/>
          <w:lang w:val="en-US"/>
        </w:rPr>
      </w:pPr>
    </w:p>
    <w:p w14:paraId="22F9E1B5" w14:textId="68C117E6" w:rsidR="00EB0D18" w:rsidRPr="00EB0D18" w:rsidRDefault="00EB0D18" w:rsidP="00EB0D18">
      <w:pPr>
        <w:spacing w:line="240" w:lineRule="auto"/>
        <w:jc w:val="both"/>
        <w:rPr>
          <w:rFonts w:ascii="Garamond" w:hAnsi="Garamond"/>
          <w:sz w:val="24"/>
          <w:szCs w:val="24"/>
        </w:rPr>
      </w:pPr>
      <w:r w:rsidRPr="00EB0D18">
        <w:rPr>
          <w:rFonts w:ascii="Garamond" w:hAnsi="Garamond"/>
          <w:sz w:val="24"/>
          <w:szCs w:val="24"/>
        </w:rPr>
        <w:t xml:space="preserve">The housing crisis at California’s public universities is an imminent threat to the success of the next generation of Californians. However, the cost of housing makes a college education infeasible for many students and makes it harder for college faculty and staff to support our world-renowned public education system. </w:t>
      </w:r>
    </w:p>
    <w:p w14:paraId="6754B1A6" w14:textId="77777777" w:rsidR="00EB0D18" w:rsidRPr="00EB0D18" w:rsidRDefault="00EB0D18" w:rsidP="00EB0D18">
      <w:pPr>
        <w:spacing w:line="240" w:lineRule="auto"/>
        <w:jc w:val="both"/>
        <w:rPr>
          <w:rFonts w:ascii="Garamond" w:hAnsi="Garamond"/>
          <w:sz w:val="24"/>
          <w:szCs w:val="24"/>
        </w:rPr>
      </w:pPr>
      <w:r w:rsidRPr="00EB0D18">
        <w:rPr>
          <w:rFonts w:ascii="Garamond" w:hAnsi="Garamond"/>
          <w:sz w:val="24"/>
          <w:szCs w:val="24"/>
        </w:rPr>
        <w:t xml:space="preserve"> </w:t>
      </w:r>
    </w:p>
    <w:p w14:paraId="3730166E" w14:textId="77777777" w:rsidR="00EB0D18" w:rsidRPr="00EB0D18" w:rsidRDefault="00EB0D18" w:rsidP="00EB0D18">
      <w:pPr>
        <w:spacing w:line="240" w:lineRule="auto"/>
        <w:jc w:val="both"/>
        <w:rPr>
          <w:rFonts w:ascii="Garamond" w:hAnsi="Garamond"/>
          <w:sz w:val="24"/>
          <w:szCs w:val="24"/>
        </w:rPr>
      </w:pPr>
      <w:r w:rsidRPr="00EB0D18">
        <w:rPr>
          <w:rFonts w:ascii="Garamond" w:hAnsi="Garamond"/>
          <w:sz w:val="24"/>
          <w:szCs w:val="24"/>
        </w:rPr>
        <w:t xml:space="preserve">To address the growing student housing crisis, SB 886 (Wiener, 2022) provided a statutory exemption from the California Environmental Quality Act (CEQA) for the University of California, the California State University, and the California Community Colleges student and faculty housing projects under specified circumstances. However, one of the qualifications for these projects to utilize SB 886 is a requirement for all buildings to meet LEED Platinum certification, which includes numerous provisions to determine if a building qualifies for certification. Some of these determinations, however, cannot be made until the building is occupied. </w:t>
      </w:r>
    </w:p>
    <w:p w14:paraId="4AD94DBB" w14:textId="77777777" w:rsidR="00EB0D18" w:rsidRPr="00EB0D18" w:rsidRDefault="00EB0D18" w:rsidP="00EB0D18">
      <w:pPr>
        <w:spacing w:line="240" w:lineRule="auto"/>
        <w:rPr>
          <w:rFonts w:ascii="Garamond" w:hAnsi="Garamond"/>
          <w:sz w:val="24"/>
          <w:szCs w:val="24"/>
        </w:rPr>
      </w:pPr>
      <w:r w:rsidRPr="00EB0D18">
        <w:rPr>
          <w:rFonts w:ascii="Garamond" w:hAnsi="Garamond"/>
          <w:sz w:val="24"/>
          <w:szCs w:val="24"/>
        </w:rPr>
        <w:t xml:space="preserve"> </w:t>
      </w:r>
    </w:p>
    <w:p w14:paraId="6CBF1097" w14:textId="0D87DBA0" w:rsidR="00EE1F1F" w:rsidRDefault="00EB0D18" w:rsidP="00EB0D18">
      <w:pPr>
        <w:spacing w:line="240" w:lineRule="auto"/>
        <w:rPr>
          <w:rFonts w:ascii="Garamond" w:hAnsi="Garamond"/>
          <w:sz w:val="24"/>
          <w:szCs w:val="24"/>
        </w:rPr>
      </w:pPr>
      <w:r w:rsidRPr="00EB0D18">
        <w:rPr>
          <w:rFonts w:ascii="Garamond" w:hAnsi="Garamond"/>
          <w:sz w:val="24"/>
          <w:szCs w:val="24"/>
        </w:rPr>
        <w:t>SB 312 is a straightforward bill that addresses this timing issue by requiring that these buildings qualify for LEED Platinum certification rather than receive the certification, which can be achieved before occupancy.</w:t>
      </w:r>
    </w:p>
    <w:p w14:paraId="1396C1A6" w14:textId="77777777" w:rsidR="00EE1F1F" w:rsidRPr="00417745" w:rsidRDefault="00EE1F1F" w:rsidP="00014BEB">
      <w:pPr>
        <w:spacing w:line="240" w:lineRule="auto"/>
        <w:rPr>
          <w:rFonts w:ascii="Garamond" w:eastAsia="Garamond" w:hAnsi="Garamond" w:cs="Garamond"/>
          <w:sz w:val="24"/>
          <w:szCs w:val="24"/>
        </w:rPr>
      </w:pPr>
    </w:p>
    <w:p w14:paraId="7C537844" w14:textId="45762EF6" w:rsidR="00BA7F66" w:rsidRPr="00417745" w:rsidRDefault="00B62096" w:rsidP="00014BEB">
      <w:pPr>
        <w:spacing w:line="240" w:lineRule="auto"/>
        <w:rPr>
          <w:rFonts w:ascii="Garamond" w:eastAsia="Garamond" w:hAnsi="Garamond" w:cs="Garamond"/>
          <w:sz w:val="24"/>
          <w:szCs w:val="24"/>
        </w:rPr>
      </w:pPr>
      <w:r>
        <w:rPr>
          <w:rFonts w:ascii="Garamond" w:eastAsia="Garamond" w:hAnsi="Garamond" w:cs="Garamond"/>
          <w:sz w:val="24"/>
          <w:szCs w:val="24"/>
        </w:rPr>
        <w:t>For these reasons</w:t>
      </w:r>
      <w:r w:rsidR="00014BEB" w:rsidRPr="00417745">
        <w:rPr>
          <w:rFonts w:ascii="Garamond" w:eastAsia="Garamond" w:hAnsi="Garamond" w:cs="Garamond"/>
          <w:sz w:val="24"/>
          <w:szCs w:val="24"/>
        </w:rPr>
        <w:t xml:space="preserve">, </w:t>
      </w:r>
      <w:r w:rsidR="00014BEB" w:rsidRPr="00417745">
        <w:rPr>
          <w:rFonts w:ascii="Garamond" w:eastAsia="Garamond" w:hAnsi="Garamond" w:cs="Garamond"/>
          <w:sz w:val="24"/>
          <w:szCs w:val="24"/>
          <w:highlight w:val="yellow"/>
        </w:rPr>
        <w:t>[YOUR ORGANIZATION</w:t>
      </w:r>
      <w:r w:rsidR="00BA7F66">
        <w:rPr>
          <w:rFonts w:ascii="Garamond" w:eastAsia="Garamond" w:hAnsi="Garamond" w:cs="Garamond"/>
          <w:sz w:val="24"/>
          <w:szCs w:val="24"/>
        </w:rPr>
        <w:t xml:space="preserve">] supports </w:t>
      </w:r>
      <w:r w:rsidR="00EB0D18">
        <w:rPr>
          <w:rFonts w:ascii="Garamond" w:eastAsia="Garamond" w:hAnsi="Garamond" w:cs="Garamond"/>
          <w:sz w:val="24"/>
          <w:szCs w:val="24"/>
        </w:rPr>
        <w:t>SB</w:t>
      </w:r>
      <w:r w:rsidR="00BA7F66">
        <w:rPr>
          <w:rFonts w:ascii="Garamond" w:eastAsia="Garamond" w:hAnsi="Garamond" w:cs="Garamond"/>
          <w:sz w:val="24"/>
          <w:szCs w:val="24"/>
        </w:rPr>
        <w:t xml:space="preserve"> </w:t>
      </w:r>
      <w:r w:rsidR="00EB0D18">
        <w:rPr>
          <w:rFonts w:ascii="Garamond" w:eastAsia="Garamond" w:hAnsi="Garamond" w:cs="Garamond"/>
          <w:sz w:val="24"/>
          <w:szCs w:val="24"/>
        </w:rPr>
        <w:t>312</w:t>
      </w:r>
      <w:r>
        <w:rPr>
          <w:rFonts w:ascii="Garamond" w:eastAsia="Garamond" w:hAnsi="Garamond" w:cs="Garamond"/>
          <w:sz w:val="24"/>
          <w:szCs w:val="24"/>
        </w:rPr>
        <w:t xml:space="preserve"> (</w:t>
      </w:r>
      <w:r w:rsidR="00EB0D18">
        <w:rPr>
          <w:rFonts w:ascii="Garamond" w:eastAsia="Garamond" w:hAnsi="Garamond" w:cs="Garamond"/>
          <w:sz w:val="24"/>
          <w:szCs w:val="24"/>
        </w:rPr>
        <w:t>Wiener</w:t>
      </w:r>
      <w:r w:rsidR="001C3C98">
        <w:rPr>
          <w:rFonts w:ascii="Garamond" w:eastAsia="Garamond" w:hAnsi="Garamond" w:cs="Garamond"/>
          <w:sz w:val="24"/>
          <w:szCs w:val="24"/>
        </w:rPr>
        <w:t>)</w:t>
      </w:r>
      <w:r w:rsidR="00014BEB" w:rsidRPr="00417745">
        <w:rPr>
          <w:rFonts w:ascii="Garamond" w:eastAsia="Garamond" w:hAnsi="Garamond" w:cs="Garamond"/>
          <w:sz w:val="24"/>
          <w:szCs w:val="24"/>
        </w:rPr>
        <w:t>.</w:t>
      </w:r>
    </w:p>
    <w:p w14:paraId="679D5660" w14:textId="77777777" w:rsidR="00B62096" w:rsidRDefault="00B62096" w:rsidP="00B62096">
      <w:pPr>
        <w:spacing w:line="240" w:lineRule="auto"/>
        <w:rPr>
          <w:rFonts w:ascii="Garamond" w:eastAsia="Garamond" w:hAnsi="Garamond" w:cs="Garamond"/>
          <w:sz w:val="24"/>
          <w:szCs w:val="24"/>
        </w:rPr>
      </w:pPr>
    </w:p>
    <w:p w14:paraId="2939B640" w14:textId="77777777" w:rsidR="009C1308" w:rsidRPr="00417745" w:rsidRDefault="00014BEB" w:rsidP="00B62096">
      <w:pPr>
        <w:spacing w:line="240" w:lineRule="auto"/>
        <w:rPr>
          <w:rFonts w:ascii="Garamond" w:eastAsia="Garamond" w:hAnsi="Garamond" w:cs="Garamond"/>
          <w:sz w:val="24"/>
          <w:szCs w:val="24"/>
        </w:rPr>
      </w:pPr>
      <w:r w:rsidRPr="00417745">
        <w:rPr>
          <w:rFonts w:ascii="Garamond" w:eastAsia="Garamond" w:hAnsi="Garamond" w:cs="Garamond"/>
          <w:sz w:val="24"/>
          <w:szCs w:val="24"/>
        </w:rPr>
        <w:t>Sincerely,</w:t>
      </w:r>
    </w:p>
    <w:p w14:paraId="26117E4F" w14:textId="77777777" w:rsidR="009C1308" w:rsidRPr="00417745" w:rsidRDefault="009C1308" w:rsidP="00B62096">
      <w:pPr>
        <w:spacing w:line="240" w:lineRule="auto"/>
        <w:rPr>
          <w:rFonts w:ascii="Garamond" w:eastAsia="Garamond" w:hAnsi="Garamond" w:cs="Garamond"/>
          <w:sz w:val="24"/>
          <w:szCs w:val="24"/>
        </w:rPr>
      </w:pPr>
    </w:p>
    <w:p w14:paraId="08275400" w14:textId="77777777" w:rsidR="009C1308" w:rsidRPr="00417745" w:rsidRDefault="00014BEB" w:rsidP="00B62096">
      <w:pPr>
        <w:spacing w:line="240" w:lineRule="auto"/>
        <w:rPr>
          <w:rFonts w:ascii="Garamond" w:eastAsia="Garamond" w:hAnsi="Garamond" w:cs="Garamond"/>
          <w:sz w:val="24"/>
          <w:szCs w:val="24"/>
        </w:rPr>
      </w:pPr>
      <w:r w:rsidRPr="00417745">
        <w:rPr>
          <w:rFonts w:ascii="Garamond" w:eastAsia="Garamond" w:hAnsi="Garamond" w:cs="Garamond"/>
          <w:sz w:val="24"/>
          <w:szCs w:val="24"/>
          <w:highlight w:val="yellow"/>
        </w:rPr>
        <w:t>[Signature]</w:t>
      </w:r>
    </w:p>
    <w:p w14:paraId="67CE396C" w14:textId="77777777" w:rsidR="009C1308" w:rsidRPr="00417745" w:rsidRDefault="00014BEB" w:rsidP="00B62096">
      <w:pPr>
        <w:spacing w:line="240" w:lineRule="auto"/>
        <w:rPr>
          <w:rFonts w:ascii="Garamond" w:eastAsia="Garamond" w:hAnsi="Garamond" w:cs="Garamond"/>
          <w:b/>
          <w:sz w:val="24"/>
          <w:szCs w:val="24"/>
          <w:highlight w:val="yellow"/>
        </w:rPr>
      </w:pPr>
      <w:r w:rsidRPr="00417745">
        <w:rPr>
          <w:rFonts w:ascii="Garamond" w:eastAsia="Garamond" w:hAnsi="Garamond" w:cs="Garamond"/>
          <w:b/>
          <w:sz w:val="24"/>
          <w:szCs w:val="24"/>
          <w:highlight w:val="yellow"/>
        </w:rPr>
        <w:t>[Typed Name]</w:t>
      </w:r>
    </w:p>
    <w:sectPr w:rsidR="009C1308" w:rsidRPr="0041774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8476A" w14:textId="77777777" w:rsidR="00EF45B3" w:rsidRDefault="00EF45B3" w:rsidP="00FE2135">
      <w:pPr>
        <w:spacing w:line="240" w:lineRule="auto"/>
      </w:pPr>
      <w:r>
        <w:separator/>
      </w:r>
    </w:p>
  </w:endnote>
  <w:endnote w:type="continuationSeparator" w:id="0">
    <w:p w14:paraId="1EF6BAD3" w14:textId="77777777" w:rsidR="00EF45B3" w:rsidRDefault="00EF45B3" w:rsidP="00FE2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5EB05" w14:textId="77777777" w:rsidR="00EF45B3" w:rsidRDefault="00EF45B3" w:rsidP="00FE2135">
      <w:pPr>
        <w:spacing w:line="240" w:lineRule="auto"/>
      </w:pPr>
      <w:r>
        <w:separator/>
      </w:r>
    </w:p>
  </w:footnote>
  <w:footnote w:type="continuationSeparator" w:id="0">
    <w:p w14:paraId="4FED5F2E" w14:textId="77777777" w:rsidR="00EF45B3" w:rsidRDefault="00EF45B3" w:rsidP="00FE213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308"/>
    <w:rsid w:val="00014BEB"/>
    <w:rsid w:val="00040D4A"/>
    <w:rsid w:val="000669BB"/>
    <w:rsid w:val="000B7FF0"/>
    <w:rsid w:val="000C47FF"/>
    <w:rsid w:val="001C3C98"/>
    <w:rsid w:val="00267A4C"/>
    <w:rsid w:val="002C02CB"/>
    <w:rsid w:val="002C24E8"/>
    <w:rsid w:val="00417745"/>
    <w:rsid w:val="004239CD"/>
    <w:rsid w:val="00475082"/>
    <w:rsid w:val="004A54E5"/>
    <w:rsid w:val="004D599F"/>
    <w:rsid w:val="004E429C"/>
    <w:rsid w:val="005B38D6"/>
    <w:rsid w:val="00712E7C"/>
    <w:rsid w:val="00797F5A"/>
    <w:rsid w:val="00824C9C"/>
    <w:rsid w:val="008A52A0"/>
    <w:rsid w:val="008C7292"/>
    <w:rsid w:val="0097697F"/>
    <w:rsid w:val="00980B61"/>
    <w:rsid w:val="009C1308"/>
    <w:rsid w:val="00A97345"/>
    <w:rsid w:val="00B06D33"/>
    <w:rsid w:val="00B2133C"/>
    <w:rsid w:val="00B62096"/>
    <w:rsid w:val="00BA7F66"/>
    <w:rsid w:val="00CE7101"/>
    <w:rsid w:val="00D36B73"/>
    <w:rsid w:val="00DD0646"/>
    <w:rsid w:val="00DE0F50"/>
    <w:rsid w:val="00EB0D18"/>
    <w:rsid w:val="00EE1F1F"/>
    <w:rsid w:val="00EF45B3"/>
    <w:rsid w:val="00EF5A2B"/>
    <w:rsid w:val="00FE2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2CB3"/>
  <w15:docId w15:val="{4E87D47A-BF73-4744-8546-30E37E4A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4E429C"/>
    <w:rPr>
      <w:color w:val="0000FF" w:themeColor="hyperlink"/>
      <w:u w:val="single"/>
    </w:rPr>
  </w:style>
  <w:style w:type="paragraph" w:styleId="NoSpacing">
    <w:name w:val="No Spacing"/>
    <w:uiPriority w:val="1"/>
    <w:qFormat/>
    <w:rsid w:val="004E429C"/>
    <w:pPr>
      <w:spacing w:line="240" w:lineRule="auto"/>
    </w:pPr>
    <w:rPr>
      <w:rFonts w:ascii="Calibri" w:eastAsia="Calibri" w:hAnsi="Calibri" w:cs="Times New Roman"/>
      <w:lang w:val="en-US"/>
    </w:rPr>
  </w:style>
  <w:style w:type="paragraph" w:styleId="Header">
    <w:name w:val="header"/>
    <w:basedOn w:val="Normal"/>
    <w:link w:val="HeaderChar"/>
    <w:uiPriority w:val="99"/>
    <w:unhideWhenUsed/>
    <w:rsid w:val="00FE2135"/>
    <w:pPr>
      <w:tabs>
        <w:tab w:val="center" w:pos="4680"/>
        <w:tab w:val="right" w:pos="9360"/>
      </w:tabs>
      <w:spacing w:line="240" w:lineRule="auto"/>
    </w:pPr>
  </w:style>
  <w:style w:type="character" w:customStyle="1" w:styleId="HeaderChar">
    <w:name w:val="Header Char"/>
    <w:basedOn w:val="DefaultParagraphFont"/>
    <w:link w:val="Header"/>
    <w:uiPriority w:val="99"/>
    <w:rsid w:val="00FE2135"/>
  </w:style>
  <w:style w:type="paragraph" w:styleId="Footer">
    <w:name w:val="footer"/>
    <w:basedOn w:val="Normal"/>
    <w:link w:val="FooterChar"/>
    <w:uiPriority w:val="99"/>
    <w:unhideWhenUsed/>
    <w:rsid w:val="00FE2135"/>
    <w:pPr>
      <w:tabs>
        <w:tab w:val="center" w:pos="4680"/>
        <w:tab w:val="right" w:pos="9360"/>
      </w:tabs>
      <w:spacing w:line="240" w:lineRule="auto"/>
    </w:pPr>
  </w:style>
  <w:style w:type="character" w:customStyle="1" w:styleId="FooterChar">
    <w:name w:val="Footer Char"/>
    <w:basedOn w:val="DefaultParagraphFont"/>
    <w:link w:val="Footer"/>
    <w:uiPriority w:val="99"/>
    <w:rsid w:val="00FE2135"/>
  </w:style>
  <w:style w:type="character" w:styleId="FollowedHyperlink">
    <w:name w:val="FollowedHyperlink"/>
    <w:basedOn w:val="DefaultParagraphFont"/>
    <w:uiPriority w:val="99"/>
    <w:semiHidden/>
    <w:unhideWhenUsed/>
    <w:rsid w:val="00FE2135"/>
    <w:rPr>
      <w:color w:val="800080" w:themeColor="followedHyperlink"/>
      <w:u w:val="single"/>
    </w:rPr>
  </w:style>
  <w:style w:type="character" w:styleId="UnresolvedMention">
    <w:name w:val="Unresolved Mention"/>
    <w:basedOn w:val="DefaultParagraphFont"/>
    <w:uiPriority w:val="99"/>
    <w:rsid w:val="00EE1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legislation.lc.ca.gov/Advocat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dhika.Gawde@sen.c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Jordan Panana Carbajal</cp:lastModifiedBy>
  <cp:revision>3</cp:revision>
  <dcterms:created xsi:type="dcterms:W3CDTF">2024-02-23T20:16:00Z</dcterms:created>
  <dcterms:modified xsi:type="dcterms:W3CDTF">2024-02-27T18:03:00Z</dcterms:modified>
</cp:coreProperties>
</file>