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shd w:val="clear" w:color="auto" w:fill="ffff00"/>
        </w:rPr>
      </w:pPr>
      <w:r>
        <w:rPr>
          <w:rFonts w:ascii="Times New Roman" w:hAnsi="Times New Roman"/>
          <w:sz w:val="24"/>
          <w:szCs w:val="24"/>
          <w:shd w:val="clear" w:color="auto" w:fill="ffff00"/>
          <w:rtl w:val="0"/>
          <w:lang w:val="en-US"/>
        </w:rPr>
        <w:t>PLEASE ADD YOUR LOGO</w:t>
      </w:r>
    </w:p>
    <w:p>
      <w:pPr>
        <w:pStyle w:val="Body"/>
        <w:jc w:val="center"/>
        <w:rPr>
          <w:rFonts w:ascii="Times New Roman" w:cs="Times New Roman" w:hAnsi="Times New Roman" w:eastAsia="Times New Roman"/>
          <w:sz w:val="24"/>
          <w:szCs w:val="24"/>
          <w:shd w:val="clear" w:color="auto" w:fill="ffff00"/>
        </w:rPr>
      </w:pPr>
    </w:p>
    <w:p>
      <w:pPr>
        <w:pStyle w:val="Body"/>
        <w:rPr>
          <w:rFonts w:ascii="Times New Roman" w:cs="Times New Roman" w:hAnsi="Times New Roman" w:eastAsia="Times New Roman"/>
          <w:sz w:val="24"/>
          <w:szCs w:val="24"/>
        </w:rPr>
      </w:pPr>
      <w:r>
        <w:rPr>
          <w:rFonts w:ascii="Times New Roman" w:hAnsi="Times New Roman"/>
          <w:sz w:val="24"/>
          <w:szCs w:val="24"/>
          <w:shd w:val="clear" w:color="auto" w:fill="ffff00"/>
          <w:rtl w:val="0"/>
          <w:lang w:val="en-US"/>
        </w:rPr>
        <w:t xml:space="preserve">DATE, </w:t>
      </w:r>
      <w:r>
        <w:rPr>
          <w:rFonts w:ascii="Times New Roman" w:hAnsi="Times New Roman"/>
          <w:sz w:val="24"/>
          <w:szCs w:val="24"/>
          <w:rtl w:val="0"/>
        </w:rPr>
        <w:t>2023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Honorable Buffy Wicks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California State Assembly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1021 O Street, Suite 4240</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Sacramento, CA 95814</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 Assembly Bill 68 (Ward) - Housing and Climate Solutions Act - SUPPORT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Chair Wicks,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On behalf of </w:t>
      </w:r>
      <w:r>
        <w:rPr>
          <w:rFonts w:ascii="Times New Roman" w:hAnsi="Times New Roman"/>
          <w:sz w:val="24"/>
          <w:szCs w:val="24"/>
          <w:shd w:val="clear" w:color="auto" w:fill="ffff00"/>
          <w:rtl w:val="0"/>
          <w:lang w:val="en-US"/>
        </w:rPr>
        <w:t>[Organization Name]</w:t>
      </w:r>
      <w:r>
        <w:rPr>
          <w:rFonts w:ascii="Times New Roman" w:hAnsi="Times New Roman"/>
          <w:sz w:val="24"/>
          <w:szCs w:val="24"/>
          <w:rtl w:val="0"/>
          <w:lang w:val="en-US"/>
        </w:rPr>
        <w:t>, we write in support of AB 68, which will help alleviate California</w:t>
      </w:r>
      <w:r>
        <w:rPr>
          <w:rFonts w:ascii="Times New Roman" w:hAnsi="Times New Roman" w:hint="default"/>
          <w:sz w:val="24"/>
          <w:szCs w:val="24"/>
          <w:rtl w:val="0"/>
          <w:lang w:val="en-US"/>
        </w:rPr>
        <w:t>’</w:t>
      </w:r>
      <w:r>
        <w:rPr>
          <w:rFonts w:ascii="Times New Roman" w:hAnsi="Times New Roman"/>
          <w:sz w:val="24"/>
          <w:szCs w:val="24"/>
          <w:rtl w:val="0"/>
          <w:lang w:val="en-US"/>
        </w:rPr>
        <w:t>s housing crisis and reduce climate change risk by streamlining approvals and increasing the number of homes near jobs, schools, parks, transit, and other resources, while reducing sprawl into natural and working lands.</w:t>
      </w:r>
    </w:p>
    <w:p>
      <w:pPr>
        <w:pStyle w:val="Body"/>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shd w:val="clear" w:color="auto" w:fill="ffff00"/>
        </w:rPr>
      </w:pPr>
      <w:r>
        <w:rPr>
          <w:rFonts w:ascii="Times New Roman" w:hAnsi="Times New Roman"/>
          <w:sz w:val="24"/>
          <w:szCs w:val="24"/>
          <w:shd w:val="clear" w:color="auto" w:fill="ffff00"/>
          <w:rtl w:val="0"/>
          <w:lang w:val="pt-PT"/>
        </w:rPr>
        <w:t>[</w:t>
      </w:r>
      <w:r>
        <w:rPr>
          <w:rFonts w:ascii="Times New Roman" w:hAnsi="Times New Roman"/>
          <w:sz w:val="24"/>
          <w:szCs w:val="24"/>
          <w:shd w:val="clear" w:color="auto" w:fill="ffff00"/>
          <w:rtl w:val="0"/>
          <w:lang w:val="en-US"/>
        </w:rPr>
        <w:t xml:space="preserve">Optional: </w:t>
      </w:r>
      <w:r>
        <w:rPr>
          <w:rFonts w:ascii="Times New Roman" w:hAnsi="Times New Roman"/>
          <w:sz w:val="24"/>
          <w:szCs w:val="24"/>
          <w:shd w:val="clear" w:color="auto" w:fill="ffff00"/>
          <w:rtl w:val="0"/>
          <w:lang w:val="en-US"/>
        </w:rPr>
        <w:t>A few sentences about your organization and why you specifically support AB 68]</w:t>
      </w:r>
    </w:p>
    <w:p>
      <w:pPr>
        <w:pStyle w:val="Body"/>
        <w:jc w:val="both"/>
        <w:rPr>
          <w:rFonts w:ascii="Times New Roman" w:cs="Times New Roman" w:hAnsi="Times New Roman" w:eastAsia="Times New Roman"/>
          <w:sz w:val="24"/>
          <w:szCs w:val="24"/>
          <w:shd w:val="clear" w:color="auto" w:fill="ffff00"/>
        </w:rPr>
      </w:pPr>
    </w:p>
    <w:p>
      <w:pPr>
        <w:pStyle w:val="Body"/>
        <w:widowControl w:val="0"/>
        <w:rPr>
          <w:rStyle w:val="None"/>
          <w:rFonts w:ascii="Times New Roman" w:cs="Times New Roman" w:hAnsi="Times New Roman" w:eastAsia="Times New Roman"/>
          <w:sz w:val="24"/>
          <w:szCs w:val="24"/>
        </w:rPr>
      </w:pPr>
      <w:r>
        <w:rPr>
          <w:rFonts w:ascii="Times New Roman" w:hAnsi="Times New Roman"/>
          <w:sz w:val="24"/>
          <w:szCs w:val="24"/>
          <w:rtl w:val="0"/>
          <w:lang w:val="en-US"/>
        </w:rPr>
        <w:t>California needs to build at least 2.5 million new housing units by 2030 to meet our needs</w:t>
      </w:r>
      <w:r>
        <w:rPr>
          <w:rFonts w:ascii="Times New Roman" w:hAnsi="Times New Roman" w:hint="default"/>
          <w:sz w:val="24"/>
          <w:szCs w:val="24"/>
          <w:rtl w:val="0"/>
          <w:lang w:val="en-US"/>
        </w:rPr>
        <w:t>–</w:t>
      </w:r>
      <w:r>
        <w:rPr>
          <w:rFonts w:ascii="Times New Roman" w:hAnsi="Times New Roman"/>
          <w:sz w:val="24"/>
          <w:szCs w:val="24"/>
          <w:rtl w:val="0"/>
          <w:lang w:val="en-US"/>
        </w:rPr>
        <w:t xml:space="preserve">a target impossible to achieve at our current rate of around 100,000 new units per year. The shortage of available housing has caused rental prices to skyrocket throughout the state, put homeownership out of reach for the majority of Californians, and contributed to rising homelessness. </w:t>
      </w:r>
      <w:r>
        <w:rPr>
          <w:rStyle w:val="Hyperlink.0"/>
        </w:rPr>
        <w:fldChar w:fldCharType="begin" w:fldLock="0"/>
      </w:r>
      <w:r>
        <w:rPr>
          <w:rStyle w:val="Hyperlink.0"/>
        </w:rPr>
        <w:instrText xml:space="preserve"> HYPERLINK "https://www.ocregister.com/2022/11/28/qa-the-few-state-lawmakers-who-are-renters-form-new-caucus-to-advocate-for-tenants/"</w:instrText>
      </w:r>
      <w:r>
        <w:rPr>
          <w:rStyle w:val="Hyperlink.0"/>
        </w:rPr>
        <w:fldChar w:fldCharType="separate" w:fldLock="0"/>
      </w:r>
      <w:r>
        <w:rPr>
          <w:rStyle w:val="Hyperlink.0"/>
          <w:rtl w:val="0"/>
          <w:lang w:val="en-US"/>
        </w:rPr>
        <w:t>More than half</w:t>
      </w:r>
      <w:r>
        <w:rPr/>
        <w:fldChar w:fldCharType="end" w:fldLock="0"/>
      </w:r>
      <w:r>
        <w:rPr>
          <w:rStyle w:val="None"/>
          <w:rFonts w:ascii="Times New Roman" w:hAnsi="Times New Roman"/>
          <w:sz w:val="24"/>
          <w:szCs w:val="24"/>
          <w:rtl w:val="0"/>
          <w:lang w:val="en-US"/>
        </w:rPr>
        <w:t xml:space="preserve"> of California renters are rent-burdened, meaning they spend at least 30% of their income on rent. </w:t>
      </w:r>
    </w:p>
    <w:p>
      <w:pPr>
        <w:pStyle w:val="Body"/>
        <w:widowControl w:val="0"/>
        <w:rPr>
          <w:rStyle w:val="None"/>
          <w:rFonts w:ascii="Times New Roman" w:cs="Times New Roman" w:hAnsi="Times New Roman" w:eastAsia="Times New Roman"/>
          <w:sz w:val="24"/>
          <w:szCs w:val="24"/>
        </w:rPr>
      </w:pPr>
    </w:p>
    <w:p>
      <w:pPr>
        <w:pStyle w:val="Body"/>
        <w:widowControl w:val="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Our housing shortage is fueled by local policies that stop smaller, more naturally affordable homes from being built in many communities near jobs, schools, parks, transit, and other critical resources. This disproportionately impacts communities of color and lower-income Californians who are increasingly forced into long commutes to find housing they can afford.</w:t>
      </w:r>
    </w:p>
    <w:p>
      <w:pPr>
        <w:pStyle w:val="Body"/>
        <w:widowControl w:val="0"/>
        <w:rPr>
          <w:rStyle w:val="None"/>
          <w:rFonts w:ascii="Times New Roman" w:cs="Times New Roman" w:hAnsi="Times New Roman" w:eastAsia="Times New Roman"/>
          <w:sz w:val="24"/>
          <w:szCs w:val="24"/>
        </w:rPr>
      </w:pPr>
    </w:p>
    <w:p>
      <w:pPr>
        <w:pStyle w:val="Body"/>
        <w:widowControl w:val="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As a result of policies that push new housing growth into remote areas, we have </w:t>
      </w:r>
      <w:r>
        <w:rPr>
          <w:rStyle w:val="Hyperlink.0"/>
        </w:rPr>
        <w:fldChar w:fldCharType="begin" w:fldLock="0"/>
      </w:r>
      <w:r>
        <w:rPr>
          <w:rStyle w:val="Hyperlink.0"/>
        </w:rPr>
        <w:instrText xml:space="preserve"> HYPERLINK "https://www.latimes.com/california/story/2022-05-16/california-properties-at-risk-of-wildfire-expected-to-grow"</w:instrText>
      </w:r>
      <w:r>
        <w:rPr>
          <w:rStyle w:val="Hyperlink.0"/>
        </w:rPr>
        <w:fldChar w:fldCharType="separate" w:fldLock="0"/>
      </w:r>
      <w:r>
        <w:rPr>
          <w:rStyle w:val="Hyperlink.0"/>
          <w:rtl w:val="0"/>
          <w:lang w:val="en-US"/>
        </w:rPr>
        <w:t>increasingly</w:t>
      </w:r>
      <w:r>
        <w:rPr/>
        <w:fldChar w:fldCharType="end" w:fldLock="0"/>
      </w:r>
      <w:r>
        <w:rPr>
          <w:rStyle w:val="None"/>
          <w:rFonts w:ascii="Times New Roman" w:hAnsi="Times New Roman"/>
          <w:sz w:val="24"/>
          <w:szCs w:val="24"/>
          <w:rtl w:val="0"/>
          <w:lang w:val="en-US"/>
        </w:rPr>
        <w:t xml:space="preserve"> put people in the path of catastrophic </w:t>
      </w:r>
      <w:r>
        <w:rPr>
          <w:rStyle w:val="Hyperlink.0"/>
        </w:rPr>
        <w:fldChar w:fldCharType="begin" w:fldLock="0"/>
      </w:r>
      <w:r>
        <w:rPr>
          <w:rStyle w:val="Hyperlink.0"/>
        </w:rPr>
        <w:instrText xml:space="preserve"> HYPERLINK "https://www.nytimes.com/interactive/2022/09/09/climate/growing-wildfire-risk-homes.html"</w:instrText>
      </w:r>
      <w:r>
        <w:rPr>
          <w:rStyle w:val="Hyperlink.0"/>
        </w:rPr>
        <w:fldChar w:fldCharType="separate" w:fldLock="0"/>
      </w:r>
      <w:r>
        <w:rPr>
          <w:rStyle w:val="Hyperlink.0"/>
          <w:rtl w:val="0"/>
          <w:lang w:val="en-US"/>
        </w:rPr>
        <w:t>wildfires</w:t>
      </w:r>
      <w:r>
        <w:rPr/>
        <w:fldChar w:fldCharType="end" w:fldLock="0"/>
      </w:r>
      <w:r>
        <w:rPr>
          <w:rStyle w:val="None"/>
          <w:rFonts w:ascii="Times New Roman" w:hAnsi="Times New Roman"/>
          <w:sz w:val="24"/>
          <w:szCs w:val="24"/>
          <w:rtl w:val="0"/>
        </w:rPr>
        <w:t xml:space="preserve">,  </w:t>
      </w:r>
      <w:r>
        <w:rPr>
          <w:rStyle w:val="Hyperlink.0"/>
        </w:rPr>
        <w:fldChar w:fldCharType="begin" w:fldLock="0"/>
      </w:r>
      <w:r>
        <w:rPr>
          <w:rStyle w:val="Hyperlink.0"/>
        </w:rPr>
        <w:instrText xml:space="preserve"> HYPERLINK "https://www.ppic.org/publication/floods-in-california/"</w:instrText>
      </w:r>
      <w:r>
        <w:rPr>
          <w:rStyle w:val="Hyperlink.0"/>
        </w:rPr>
        <w:fldChar w:fldCharType="separate" w:fldLock="0"/>
      </w:r>
      <w:r>
        <w:rPr>
          <w:rStyle w:val="Hyperlink.0"/>
          <w:rtl w:val="0"/>
          <w:lang w:val="en-US"/>
        </w:rPr>
        <w:t>flooding</w:t>
      </w:r>
      <w:r>
        <w:rPr/>
        <w:fldChar w:fldCharType="end" w:fldLock="0"/>
      </w:r>
      <w:r>
        <w:rPr>
          <w:rStyle w:val="None"/>
          <w:rFonts w:ascii="Times New Roman" w:hAnsi="Times New Roman"/>
          <w:sz w:val="24"/>
          <w:szCs w:val="24"/>
          <w:rtl w:val="0"/>
          <w:lang w:val="en-US"/>
        </w:rPr>
        <w:t xml:space="preserve">, and other climate-related disasters. Now, more than a quarter of Californians live in areas at </w:t>
      </w:r>
      <w:r>
        <w:rPr>
          <w:rStyle w:val="Hyperlink.0"/>
        </w:rPr>
        <w:fldChar w:fldCharType="begin" w:fldLock="0"/>
      </w:r>
      <w:r>
        <w:rPr>
          <w:rStyle w:val="Hyperlink.0"/>
        </w:rPr>
        <w:instrText xml:space="preserve"> HYPERLINK "https://www.next10.org/sites/default/files/2021-06/Next10-Rebuilding-Resilient-Final.pdf?utm_source=npr_newsletter&amp;utm_medium=email&amp;utm_content=20210910&amp;utm_term=5748061&amp;utm_campaign=money&amp;utm_id=4558538&amp;orgid=554&amp;utm_att1=money"</w:instrText>
      </w:r>
      <w:r>
        <w:rPr>
          <w:rStyle w:val="Hyperlink.0"/>
        </w:rPr>
        <w:fldChar w:fldCharType="separate" w:fldLock="0"/>
      </w:r>
      <w:r>
        <w:rPr>
          <w:rStyle w:val="Hyperlink.0"/>
          <w:rtl w:val="0"/>
          <w:lang w:val="en-US"/>
        </w:rPr>
        <w:t>high risk of wildfire</w:t>
      </w:r>
      <w:r>
        <w:rPr/>
        <w:fldChar w:fldCharType="end" w:fldLock="0"/>
      </w:r>
      <w:r>
        <w:rPr>
          <w:rStyle w:val="None"/>
          <w:rFonts w:ascii="Times New Roman" w:hAnsi="Times New Roman"/>
          <w:sz w:val="24"/>
          <w:szCs w:val="24"/>
          <w:rtl w:val="0"/>
          <w:lang w:val="en-US"/>
        </w:rPr>
        <w:t xml:space="preserve">. These housing bans also lead to more pollution from cars, since residents must drive further from their homes to get to work, go to the grocery store, or take their children to school. </w:t>
      </w:r>
    </w:p>
    <w:p>
      <w:pPr>
        <w:pStyle w:val="Body"/>
        <w:widowControl w:val="0"/>
        <w:rPr>
          <w:rStyle w:val="None"/>
          <w:rFonts w:ascii="Times New Roman" w:cs="Times New Roman" w:hAnsi="Times New Roman" w:eastAsia="Times New Roman"/>
          <w:sz w:val="24"/>
          <w:szCs w:val="24"/>
        </w:rPr>
      </w:pPr>
    </w:p>
    <w:p>
      <w:pPr>
        <w:pStyle w:val="Body"/>
        <w:widowControl w:val="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Housing and Climate Solutions Act (AB 68) will make it faster and easier to build more homes near jobs, schools, transit, and other resources, addressing the housing shortage and bringing down costs while helping to keep Californians out of areas at high risk of fires and floods.   </w:t>
      </w:r>
    </w:p>
    <w:p>
      <w:pPr>
        <w:pStyle w:val="Body"/>
        <w:widowControl w:val="0"/>
        <w:rPr>
          <w:rStyle w:val="None"/>
          <w:rFonts w:ascii="Times New Roman" w:cs="Times New Roman" w:hAnsi="Times New Roman" w:eastAsia="Times New Roman"/>
          <w:sz w:val="24"/>
          <w:szCs w:val="24"/>
        </w:rPr>
      </w:pPr>
    </w:p>
    <w:p>
      <w:pPr>
        <w:pStyle w:val="Body"/>
        <w:widowControl w:val="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en-US"/>
        </w:rPr>
        <w:t xml:space="preserve">AB 68 will put more homes and more people in the areas they want to live. The bill builds on the planning local governments have already done to identify priority locations for new infill housing through their Sustainable Communities Strategies. It also provides streamlined, fast-tracked approval for multi-family housing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which is often more affordable and accessible for lower- and middle-income Californians and communities of color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walkable neighborhoods. Critical tenant protections are included to ensure that new development does not remove low-income or rent-controlled housing. </w:t>
      </w:r>
    </w:p>
    <w:p>
      <w:pPr>
        <w:pStyle w:val="Body"/>
        <w:widowControl w:val="0"/>
        <w:rPr>
          <w:rStyle w:val="None"/>
          <w:rFonts w:ascii="Times New Roman" w:cs="Times New Roman" w:hAnsi="Times New Roman" w:eastAsia="Times New Roman"/>
          <w:sz w:val="24"/>
          <w:szCs w:val="24"/>
          <w:shd w:val="clear" w:color="auto" w:fill="ffffff"/>
        </w:rPr>
      </w:pPr>
    </w:p>
    <w:p>
      <w:pPr>
        <w:pStyle w:val="Body"/>
        <w:widowControl w:val="0"/>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en-US"/>
        </w:rPr>
        <w:t xml:space="preserve">AB 68 ensures that local governments plan more sustainably by focusing development in climate-safe existing communities and away from areas more susceptible to wildfires, floods, and other climate-driven disasters. </w:t>
      </w:r>
      <w:r>
        <w:rPr>
          <w:rStyle w:val="None"/>
          <w:rFonts w:ascii="Times New Roman" w:hAnsi="Times New Roman"/>
          <w:sz w:val="24"/>
          <w:szCs w:val="24"/>
          <w:shd w:val="clear" w:color="auto" w:fill="ffffff"/>
          <w:rtl w:val="0"/>
          <w:lang w:val="en-US"/>
        </w:rPr>
        <w:t xml:space="preserve">Legalizing more homes in climate-safe areas will not only keep more Californians out of harm's way, it will reduce climate pollution from long car commutes, protect valuable natural and working lands, and create more equitable, sustainable, and affordable housing for everyone. </w:t>
      </w:r>
    </w:p>
    <w:p>
      <w:pPr>
        <w:pStyle w:val="Body"/>
        <w:jc w:val="both"/>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bookmarkStart w:name="_gjdgxs" w:id="0"/>
      <w:bookmarkEnd w:id="0"/>
      <w:r>
        <w:rPr>
          <w:rStyle w:val="None"/>
          <w:rFonts w:ascii="Times New Roman" w:hAnsi="Times New Roman"/>
          <w:sz w:val="24"/>
          <w:szCs w:val="24"/>
          <w:rtl w:val="0"/>
        </w:rPr>
        <w:t>I</w:t>
      </w:r>
      <w:r>
        <w:rPr>
          <w:rStyle w:val="None"/>
          <w:rFonts w:ascii="Times New Roman" w:hAnsi="Times New Roman"/>
          <w:sz w:val="24"/>
          <w:szCs w:val="24"/>
          <w:rtl w:val="0"/>
          <w:lang w:val="en-US"/>
        </w:rPr>
        <w:t xml:space="preserve">t is for these reasons that </w:t>
      </w:r>
      <w:r>
        <w:rPr>
          <w:rStyle w:val="None"/>
          <w:rFonts w:ascii="Times New Roman" w:hAnsi="Times New Roman"/>
          <w:sz w:val="24"/>
          <w:szCs w:val="24"/>
          <w:shd w:val="clear" w:color="auto" w:fill="ffff00"/>
          <w:rtl w:val="0"/>
          <w:lang w:val="en-US"/>
        </w:rPr>
        <w:t>[organization name]</w:t>
      </w:r>
      <w:r>
        <w:rPr>
          <w:rStyle w:val="None"/>
          <w:rFonts w:ascii="Times New Roman" w:hAnsi="Times New Roman"/>
          <w:sz w:val="24"/>
          <w:szCs w:val="24"/>
          <w:rtl w:val="0"/>
          <w:lang w:val="en-US"/>
        </w:rPr>
        <w:t xml:space="preserve"> is proud to support AB 68 (Ward).</w:t>
      </w:r>
    </w:p>
    <w:p>
      <w:pPr>
        <w:pStyle w:val="Body"/>
        <w:spacing w:line="240" w:lineRule="auto"/>
        <w:rPr>
          <w:rStyle w:val="None"/>
          <w:rFonts w:ascii="Times New Roman" w:cs="Times New Roman" w:hAnsi="Times New Roman" w:eastAsia="Times New Roman"/>
          <w:sz w:val="24"/>
          <w:szCs w:val="24"/>
        </w:rPr>
      </w:pPr>
      <w:bookmarkStart w:name="_c4ghcg0i4t" w:id="1"/>
      <w:bookmarkEnd w:id="1"/>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Sincerely, </w:t>
      </w:r>
    </w:p>
    <w:p>
      <w:pPr>
        <w:pStyle w:val="Body"/>
        <w:spacing w:line="240" w:lineRule="auto"/>
        <w:rPr>
          <w:rStyle w:val="None"/>
          <w:rFonts w:ascii="Times New Roman" w:cs="Times New Roman" w:hAnsi="Times New Roman" w:eastAsia="Times New Roman"/>
          <w:sz w:val="24"/>
          <w:szCs w:val="24"/>
          <w:shd w:val="clear" w:color="auto" w:fill="ffff00"/>
        </w:rPr>
      </w:pP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[Signature]</w:t>
      </w: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[Insert Your Full Name]</w:t>
      </w: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[Insert Your Title]</w:t>
      </w:r>
    </w:p>
    <w:p>
      <w:pPr>
        <w:pStyle w:val="Body"/>
        <w:spacing w:line="240" w:lineRule="auto"/>
        <w:rPr>
          <w:rStyle w:val="None"/>
          <w:rFonts w:ascii="Times New Roman" w:cs="Times New Roman" w:hAnsi="Times New Roman" w:eastAsia="Times New Roman"/>
          <w:sz w:val="24"/>
          <w:szCs w:val="24"/>
          <w:shd w:val="clear" w:color="auto" w:fill="ffff00"/>
        </w:rPr>
      </w:pPr>
      <w:r>
        <w:rPr>
          <w:rStyle w:val="None"/>
          <w:rFonts w:ascii="Times New Roman" w:hAnsi="Times New Roman"/>
          <w:sz w:val="24"/>
          <w:szCs w:val="24"/>
          <w:shd w:val="clear" w:color="auto" w:fill="ffff00"/>
          <w:rtl w:val="0"/>
          <w:lang w:val="en-US"/>
        </w:rPr>
        <w:t>[Insert Your Organization</w:t>
      </w:r>
      <w:r>
        <w:rPr>
          <w:rStyle w:val="None"/>
          <w:rFonts w:ascii="Times New Roman" w:hAnsi="Times New Roman" w:hint="default"/>
          <w:sz w:val="24"/>
          <w:szCs w:val="24"/>
          <w:shd w:val="clear" w:color="auto" w:fill="ffff00"/>
          <w:rtl w:val="0"/>
          <w:lang w:val="en-US"/>
        </w:rPr>
        <w:t>’</w:t>
      </w:r>
      <w:r>
        <w:rPr>
          <w:rStyle w:val="None"/>
          <w:rFonts w:ascii="Times New Roman" w:hAnsi="Times New Roman"/>
          <w:sz w:val="24"/>
          <w:szCs w:val="24"/>
          <w:shd w:val="clear" w:color="auto" w:fill="ffff00"/>
          <w:rtl w:val="0"/>
          <w:lang w:val="de-DE"/>
        </w:rPr>
        <w:t>s Name]</w:t>
      </w:r>
    </w:p>
    <w:p>
      <w:pPr>
        <w:pStyle w:val="Body"/>
        <w:spacing w:line="240" w:lineRule="auto"/>
        <w:rPr>
          <w:rStyle w:val="None"/>
          <w:rFonts w:ascii="Times New Roman" w:cs="Times New Roman" w:hAnsi="Times New Roman" w:eastAsia="Times New Roman"/>
          <w:sz w:val="24"/>
          <w:szCs w:val="24"/>
        </w:rPr>
      </w:pPr>
      <w:bookmarkStart w:name="_y2f749e1dtb" w:id="2"/>
      <w:bookmarkEnd w:id="2"/>
    </w:p>
    <w:p>
      <w:pPr>
        <w:pStyle w:val="Body"/>
        <w:spacing w:line="240" w:lineRule="auto"/>
      </w:pPr>
      <w:bookmarkStart w:name="_w9io2hgy6db" w:id="3"/>
      <w:bookmarkEnd w:id="3"/>
      <w:r>
        <w:rPr>
          <w:rStyle w:val="None"/>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4"/>
      <w:szCs w:val="24"/>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